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1AB9" w:rsidRPr="003827BB" w:rsidRDefault="00B21AB9" w:rsidP="00B21AB9">
      <w:pPr>
        <w:shd w:val="clear" w:color="auto" w:fill="FFFFFF"/>
        <w:spacing w:line="240" w:lineRule="atLeast"/>
        <w:ind w:left="4820"/>
        <w:textAlignment w:val="baseline"/>
        <w:rPr>
          <w:i/>
        </w:rPr>
      </w:pPr>
      <w:r w:rsidRPr="003827BB">
        <w:rPr>
          <w:i/>
        </w:rPr>
        <w:t xml:space="preserve">Додаток  </w:t>
      </w:r>
      <w:r>
        <w:rPr>
          <w:i/>
        </w:rPr>
        <w:t>2</w:t>
      </w:r>
    </w:p>
    <w:p w:rsidR="004F6421" w:rsidRPr="00890496" w:rsidRDefault="00B21AB9" w:rsidP="00890496">
      <w:pPr>
        <w:ind w:left="4820"/>
        <w:jc w:val="both"/>
        <w:rPr>
          <w:i/>
          <w:color w:val="000000"/>
        </w:rPr>
      </w:pPr>
      <w:r w:rsidRPr="003827BB">
        <w:rPr>
          <w:i/>
        </w:rPr>
        <w:t xml:space="preserve">до аналізу регуляторного впливу до </w:t>
      </w:r>
      <w:r w:rsidRPr="003827BB">
        <w:rPr>
          <w:i/>
          <w:color w:val="000000"/>
        </w:rPr>
        <w:t xml:space="preserve">проєкту регуляторного акта – рішення виконкому міської ради </w:t>
      </w:r>
      <w:r w:rsidR="00B112AB" w:rsidRPr="00B112AB">
        <w:rPr>
          <w:i/>
          <w:color w:val="000000"/>
        </w:rPr>
        <w:t>«Про затвердження Положення про умови проведення конкурсу з визначення суб’єкта (опера</w:t>
      </w:r>
      <w:r w:rsidR="00B112AB">
        <w:rPr>
          <w:i/>
          <w:color w:val="000000"/>
        </w:rPr>
        <w:t>тора), який здійснюватиме облаш</w:t>
      </w:r>
      <w:r w:rsidR="00B112AB" w:rsidRPr="00B112AB">
        <w:rPr>
          <w:i/>
          <w:color w:val="000000"/>
        </w:rPr>
        <w:t xml:space="preserve">тування та обслуговування мережі станцій зарядки електротранспорту на території </w:t>
      </w:r>
      <w:r w:rsidR="00B112AB" w:rsidRPr="003D48DF">
        <w:rPr>
          <w:i/>
          <w:color w:val="000000"/>
        </w:rPr>
        <w:t>Криворізької міської територіальної гро-</w:t>
      </w:r>
      <w:proofErr w:type="spellStart"/>
      <w:r w:rsidR="00B112AB" w:rsidRPr="003D48DF">
        <w:rPr>
          <w:i/>
          <w:color w:val="000000"/>
        </w:rPr>
        <w:t>мади</w:t>
      </w:r>
      <w:proofErr w:type="spellEnd"/>
      <w:r w:rsidR="00B112AB" w:rsidRPr="003D48DF">
        <w:rPr>
          <w:i/>
          <w:color w:val="000000"/>
        </w:rPr>
        <w:t>»</w:t>
      </w:r>
      <w:r w:rsidR="00B03E5E" w:rsidRPr="003D48DF">
        <w:rPr>
          <w:i/>
          <w:color w:val="000000"/>
        </w:rPr>
        <w:t xml:space="preserve"> </w:t>
      </w:r>
      <w:r w:rsidR="003D48DF" w:rsidRPr="003D48DF">
        <w:rPr>
          <w:i/>
        </w:rPr>
        <w:t>(розділ III, таблиця 5</w:t>
      </w:r>
      <w:r w:rsidR="004F6421" w:rsidRPr="003D48DF">
        <w:rPr>
          <w:i/>
        </w:rPr>
        <w:t>)</w:t>
      </w:r>
    </w:p>
    <w:p w:rsidR="00A06103" w:rsidRDefault="00A06103" w:rsidP="00B21AB9">
      <w:pPr>
        <w:ind w:left="4820"/>
        <w:jc w:val="both"/>
        <w:rPr>
          <w:i/>
          <w:color w:val="000000"/>
        </w:rPr>
      </w:pPr>
    </w:p>
    <w:p w:rsidR="00A1064A" w:rsidRDefault="00A1064A" w:rsidP="00B21AB9">
      <w:pPr>
        <w:ind w:left="4820"/>
        <w:jc w:val="both"/>
        <w:rPr>
          <w:i/>
          <w:color w:val="000000"/>
        </w:rPr>
      </w:pPr>
    </w:p>
    <w:p w:rsidR="00443D05" w:rsidRDefault="00443D05" w:rsidP="00B21AB9">
      <w:pPr>
        <w:ind w:left="4820"/>
        <w:jc w:val="both"/>
        <w:rPr>
          <w:i/>
          <w:color w:val="000000"/>
        </w:rPr>
      </w:pPr>
    </w:p>
    <w:p w:rsidR="00443D05" w:rsidRDefault="00443D05" w:rsidP="00B21AB9">
      <w:pPr>
        <w:ind w:left="4820"/>
        <w:jc w:val="both"/>
        <w:rPr>
          <w:i/>
          <w:color w:val="000000"/>
        </w:rPr>
      </w:pPr>
    </w:p>
    <w:p w:rsidR="00BA38B4" w:rsidRPr="0047244A" w:rsidRDefault="00BA38B4" w:rsidP="00B21AB9">
      <w:pPr>
        <w:ind w:left="4820"/>
        <w:jc w:val="both"/>
        <w:rPr>
          <w:i/>
          <w:color w:val="000000"/>
        </w:rPr>
      </w:pPr>
    </w:p>
    <w:p w:rsidR="0002795C" w:rsidRPr="0047244A" w:rsidRDefault="0002795C" w:rsidP="00056E3E">
      <w:pPr>
        <w:keepNext/>
        <w:keepLines/>
        <w:jc w:val="center"/>
        <w:rPr>
          <w:b/>
          <w:i/>
          <w:sz w:val="6"/>
          <w:szCs w:val="16"/>
        </w:rPr>
      </w:pPr>
    </w:p>
    <w:p w:rsidR="00056E3E" w:rsidRPr="0047244A" w:rsidRDefault="00056E3E" w:rsidP="00056E3E">
      <w:pPr>
        <w:keepNext/>
        <w:keepLines/>
        <w:jc w:val="center"/>
        <w:rPr>
          <w:b/>
          <w:i/>
          <w:sz w:val="28"/>
          <w:szCs w:val="28"/>
        </w:rPr>
      </w:pPr>
      <w:r w:rsidRPr="0047244A">
        <w:rPr>
          <w:b/>
          <w:i/>
          <w:sz w:val="28"/>
          <w:szCs w:val="28"/>
        </w:rPr>
        <w:t>ТЕСТ малого підприємництва (М-Тест)</w:t>
      </w:r>
    </w:p>
    <w:p w:rsidR="00056E3E" w:rsidRPr="0047244A" w:rsidRDefault="00056E3E" w:rsidP="00056E3E">
      <w:pPr>
        <w:ind w:firstLine="708"/>
        <w:jc w:val="center"/>
        <w:rPr>
          <w:b/>
          <w:i/>
          <w:sz w:val="28"/>
          <w:szCs w:val="28"/>
        </w:rPr>
      </w:pPr>
      <w:r w:rsidRPr="0047244A">
        <w:rPr>
          <w:b/>
          <w:i/>
          <w:sz w:val="28"/>
          <w:szCs w:val="28"/>
        </w:rPr>
        <w:t>1. Консультації з представниками  мікро- та малого підприємництва щодо оцінки впливу регулювання</w:t>
      </w:r>
    </w:p>
    <w:p w:rsidR="00056E3E" w:rsidRPr="0047244A" w:rsidRDefault="00056E3E" w:rsidP="00056E3E">
      <w:pPr>
        <w:shd w:val="clear" w:color="auto" w:fill="FFFFFF"/>
        <w:jc w:val="center"/>
        <w:textAlignment w:val="baseline"/>
        <w:rPr>
          <w:b/>
          <w:i/>
          <w:sz w:val="6"/>
          <w:szCs w:val="16"/>
        </w:rPr>
      </w:pPr>
    </w:p>
    <w:p w:rsidR="00EC3E0E" w:rsidRDefault="00EC3E0E" w:rsidP="00795EC7">
      <w:pPr>
        <w:jc w:val="both"/>
        <w:rPr>
          <w:spacing w:val="-6"/>
          <w:sz w:val="27"/>
          <w:szCs w:val="27"/>
        </w:rPr>
      </w:pPr>
    </w:p>
    <w:p w:rsidR="00D9479E" w:rsidRDefault="00A84AD2" w:rsidP="00A84AD2">
      <w:pPr>
        <w:ind w:firstLine="708"/>
        <w:jc w:val="both"/>
        <w:rPr>
          <w:spacing w:val="-2"/>
          <w:sz w:val="27"/>
          <w:szCs w:val="27"/>
        </w:rPr>
      </w:pPr>
      <w:r w:rsidRPr="0047244A">
        <w:rPr>
          <w:spacing w:val="-6"/>
          <w:sz w:val="27"/>
          <w:szCs w:val="27"/>
        </w:rPr>
        <w:t>Консультації щодо визначення впливу запропонованого регулювання на суб’єктів малого підприємництва та детального переліку процедур, виконання яких необхідне для здійснення регулювання</w:t>
      </w:r>
      <w:r w:rsidR="00B64525">
        <w:rPr>
          <w:spacing w:val="-6"/>
          <w:sz w:val="27"/>
          <w:szCs w:val="27"/>
        </w:rPr>
        <w:t>,</w:t>
      </w:r>
      <w:r w:rsidR="00E61E08">
        <w:rPr>
          <w:spacing w:val="-6"/>
          <w:sz w:val="27"/>
          <w:szCs w:val="27"/>
        </w:rPr>
        <w:t xml:space="preserve"> </w:t>
      </w:r>
      <w:r w:rsidR="00795EC7" w:rsidRPr="00795EC7">
        <w:rPr>
          <w:spacing w:val="-6"/>
          <w:sz w:val="27"/>
          <w:szCs w:val="27"/>
        </w:rPr>
        <w:t>з міською консультативною радою суб’єк</w:t>
      </w:r>
      <w:r w:rsidR="00795EC7">
        <w:rPr>
          <w:spacing w:val="-6"/>
          <w:sz w:val="27"/>
          <w:szCs w:val="27"/>
        </w:rPr>
        <w:t>тів господарювання з питань тра</w:t>
      </w:r>
      <w:r w:rsidR="00795EC7" w:rsidRPr="00795EC7">
        <w:rPr>
          <w:spacing w:val="-6"/>
          <w:sz w:val="27"/>
          <w:szCs w:val="27"/>
        </w:rPr>
        <w:t xml:space="preserve">нспорту та телекомунікацій, </w:t>
      </w:r>
      <w:r w:rsidR="00E61E08" w:rsidRPr="00E61E08">
        <w:rPr>
          <w:spacing w:val="-6"/>
          <w:sz w:val="27"/>
          <w:szCs w:val="27"/>
        </w:rPr>
        <w:t>представниками мікро- та малого підприємництва</w:t>
      </w:r>
      <w:r w:rsidR="00E87C11" w:rsidRPr="0047244A">
        <w:rPr>
          <w:spacing w:val="-6"/>
          <w:sz w:val="27"/>
          <w:szCs w:val="27"/>
        </w:rPr>
        <w:t xml:space="preserve">, </w:t>
      </w:r>
      <w:r w:rsidR="00F057EF" w:rsidRPr="0047244A">
        <w:rPr>
          <w:spacing w:val="-6"/>
          <w:sz w:val="27"/>
          <w:szCs w:val="27"/>
        </w:rPr>
        <w:t xml:space="preserve">що </w:t>
      </w:r>
      <w:r w:rsidR="009F3DE8" w:rsidRPr="0047244A">
        <w:rPr>
          <w:sz w:val="27"/>
          <w:szCs w:val="27"/>
          <w:shd w:val="clear" w:color="auto" w:fill="FFFFFF"/>
        </w:rPr>
        <w:t>проведен</w:t>
      </w:r>
      <w:r w:rsidR="00D24DDF" w:rsidRPr="0047244A">
        <w:rPr>
          <w:sz w:val="27"/>
          <w:szCs w:val="27"/>
          <w:shd w:val="clear" w:color="auto" w:fill="FFFFFF"/>
        </w:rPr>
        <w:t>і</w:t>
      </w:r>
      <w:r w:rsidR="00E61E08">
        <w:rPr>
          <w:sz w:val="27"/>
          <w:szCs w:val="27"/>
          <w:shd w:val="clear" w:color="auto" w:fill="FFFFFF"/>
        </w:rPr>
        <w:t xml:space="preserve"> </w:t>
      </w:r>
      <w:r w:rsidR="002E2707" w:rsidRPr="0047244A">
        <w:rPr>
          <w:sz w:val="27"/>
          <w:szCs w:val="27"/>
          <w:shd w:val="clear" w:color="auto" w:fill="FFFFFF"/>
        </w:rPr>
        <w:t>в</w:t>
      </w:r>
      <w:r w:rsidR="009F3DE8" w:rsidRPr="0047244A">
        <w:rPr>
          <w:sz w:val="27"/>
          <w:szCs w:val="27"/>
          <w:shd w:val="clear" w:color="auto" w:fill="FFFFFF"/>
        </w:rPr>
        <w:t xml:space="preserve"> </w:t>
      </w:r>
      <w:r w:rsidR="00215D70">
        <w:rPr>
          <w:sz w:val="27"/>
          <w:szCs w:val="27"/>
          <w:shd w:val="clear" w:color="auto" w:fill="FFFFFF"/>
        </w:rPr>
        <w:t>лютому-</w:t>
      </w:r>
      <w:r w:rsidR="00107B1D">
        <w:rPr>
          <w:sz w:val="27"/>
          <w:szCs w:val="27"/>
          <w:shd w:val="clear" w:color="auto" w:fill="FFFFFF"/>
        </w:rPr>
        <w:t xml:space="preserve">квітні 2026 </w:t>
      </w:r>
      <w:r w:rsidR="009F3DE8" w:rsidRPr="0047244A">
        <w:rPr>
          <w:sz w:val="27"/>
          <w:szCs w:val="27"/>
          <w:shd w:val="clear" w:color="auto" w:fill="FFFFFF"/>
        </w:rPr>
        <w:t>р</w:t>
      </w:r>
      <w:r w:rsidR="002E2707" w:rsidRPr="0047244A">
        <w:rPr>
          <w:sz w:val="27"/>
          <w:szCs w:val="27"/>
          <w:shd w:val="clear" w:color="auto" w:fill="FFFFFF"/>
        </w:rPr>
        <w:t>оку</w:t>
      </w:r>
      <w:r w:rsidR="00A410EB" w:rsidRPr="0047244A">
        <w:rPr>
          <w:sz w:val="27"/>
          <w:szCs w:val="27"/>
          <w:shd w:val="clear" w:color="auto" w:fill="FFFFFF"/>
        </w:rPr>
        <w:t>,</w:t>
      </w:r>
      <w:r w:rsidR="009F3DE8" w:rsidRPr="0047244A">
        <w:rPr>
          <w:sz w:val="27"/>
          <w:szCs w:val="27"/>
          <w:shd w:val="clear" w:color="auto" w:fill="FFFFFF"/>
        </w:rPr>
        <w:t xml:space="preserve"> </w:t>
      </w:r>
      <w:r w:rsidRPr="0047244A">
        <w:rPr>
          <w:spacing w:val="-6"/>
          <w:sz w:val="27"/>
          <w:szCs w:val="27"/>
        </w:rPr>
        <w:t>відобра</w:t>
      </w:r>
      <w:r w:rsidRPr="0047244A">
        <w:rPr>
          <w:spacing w:val="-2"/>
          <w:sz w:val="27"/>
          <w:szCs w:val="27"/>
        </w:rPr>
        <w:t>жені в таблиці</w:t>
      </w:r>
      <w:r w:rsidR="00B64525">
        <w:rPr>
          <w:spacing w:val="-2"/>
          <w:sz w:val="27"/>
          <w:szCs w:val="27"/>
        </w:rPr>
        <w:t xml:space="preserve"> 1</w:t>
      </w:r>
      <w:r w:rsidRPr="0047244A">
        <w:rPr>
          <w:spacing w:val="-2"/>
          <w:sz w:val="27"/>
          <w:szCs w:val="27"/>
        </w:rPr>
        <w:t>:</w:t>
      </w:r>
    </w:p>
    <w:p w:rsidR="00443D05" w:rsidRPr="0047244A" w:rsidRDefault="00443D05" w:rsidP="00A84AD2">
      <w:pPr>
        <w:ind w:firstLine="708"/>
        <w:jc w:val="both"/>
        <w:rPr>
          <w:spacing w:val="-2"/>
          <w:sz w:val="27"/>
          <w:szCs w:val="27"/>
        </w:rPr>
      </w:pPr>
    </w:p>
    <w:p w:rsidR="00D9479E" w:rsidRPr="0047244A" w:rsidRDefault="00D9479E" w:rsidP="00A84AD2">
      <w:pPr>
        <w:ind w:firstLine="708"/>
        <w:jc w:val="both"/>
        <w:rPr>
          <w:spacing w:val="-2"/>
          <w:sz w:val="2"/>
          <w:szCs w:val="28"/>
        </w:rPr>
      </w:pPr>
    </w:p>
    <w:p w:rsidR="00A84AD2" w:rsidRPr="0047244A" w:rsidRDefault="00D2282D" w:rsidP="0096057B">
      <w:pPr>
        <w:ind w:firstLine="7513"/>
        <w:jc w:val="both"/>
        <w:rPr>
          <w:i/>
          <w:spacing w:val="-2"/>
          <w:sz w:val="18"/>
        </w:rPr>
      </w:pPr>
      <w:r w:rsidRPr="0047244A">
        <w:rPr>
          <w:i/>
          <w:spacing w:val="-2"/>
          <w:sz w:val="28"/>
          <w:szCs w:val="28"/>
        </w:rPr>
        <w:t xml:space="preserve">         </w:t>
      </w:r>
      <w:r w:rsidR="0002795C" w:rsidRPr="0047244A">
        <w:rPr>
          <w:i/>
          <w:spacing w:val="-2"/>
          <w:sz w:val="28"/>
          <w:szCs w:val="28"/>
        </w:rPr>
        <w:t xml:space="preserve">  </w:t>
      </w:r>
      <w:r w:rsidRPr="0047244A">
        <w:rPr>
          <w:i/>
          <w:spacing w:val="-2"/>
          <w:sz w:val="28"/>
          <w:szCs w:val="28"/>
        </w:rPr>
        <w:t xml:space="preserve"> </w:t>
      </w:r>
      <w:r w:rsidR="008F27E0" w:rsidRPr="0047244A">
        <w:rPr>
          <w:i/>
          <w:spacing w:val="-2"/>
          <w:sz w:val="28"/>
          <w:szCs w:val="28"/>
        </w:rPr>
        <w:t xml:space="preserve"> </w:t>
      </w:r>
      <w:r w:rsidR="0096057B" w:rsidRPr="0047244A">
        <w:rPr>
          <w:i/>
          <w:spacing w:val="-2"/>
        </w:rPr>
        <w:t>Таблиця 1</w:t>
      </w:r>
    </w:p>
    <w:tbl>
      <w:tblPr>
        <w:tblW w:w="497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769"/>
        <w:gridCol w:w="2771"/>
        <w:gridCol w:w="3480"/>
      </w:tblGrid>
      <w:tr w:rsidR="00A84AD2" w:rsidRPr="0047244A" w:rsidTr="00711AF2">
        <w:tc>
          <w:tcPr>
            <w:tcW w:w="290" w:type="pct"/>
            <w:vAlign w:val="center"/>
          </w:tcPr>
          <w:p w:rsidR="00A84AD2" w:rsidRPr="0047244A" w:rsidRDefault="00A84AD2" w:rsidP="00F712DA">
            <w:pPr>
              <w:jc w:val="center"/>
              <w:rPr>
                <w:b/>
                <w:i/>
                <w:spacing w:val="-2"/>
              </w:rPr>
            </w:pPr>
            <w:r w:rsidRPr="0047244A">
              <w:rPr>
                <w:b/>
                <w:i/>
                <w:spacing w:val="-2"/>
              </w:rPr>
              <w:t>№</w:t>
            </w:r>
          </w:p>
          <w:p w:rsidR="00A84AD2" w:rsidRPr="0047244A" w:rsidRDefault="002E2707" w:rsidP="00F712DA">
            <w:pPr>
              <w:ind w:left="-108" w:right="-178"/>
              <w:jc w:val="center"/>
              <w:rPr>
                <w:b/>
                <w:i/>
                <w:spacing w:val="-2"/>
              </w:rPr>
            </w:pPr>
            <w:r w:rsidRPr="0047244A">
              <w:rPr>
                <w:b/>
                <w:i/>
                <w:spacing w:val="-2"/>
              </w:rPr>
              <w:t>п</w:t>
            </w:r>
            <w:r w:rsidR="00A84AD2" w:rsidRPr="0047244A">
              <w:rPr>
                <w:b/>
                <w:i/>
                <w:spacing w:val="-2"/>
              </w:rPr>
              <w:t>/п</w:t>
            </w:r>
          </w:p>
        </w:tc>
        <w:tc>
          <w:tcPr>
            <w:tcW w:w="1446" w:type="pct"/>
          </w:tcPr>
          <w:p w:rsidR="00A84AD2" w:rsidRPr="0047244A" w:rsidRDefault="00A84AD2" w:rsidP="00F712DA">
            <w:pPr>
              <w:jc w:val="center"/>
              <w:rPr>
                <w:b/>
                <w:i/>
                <w:spacing w:val="-2"/>
              </w:rPr>
            </w:pPr>
            <w:r w:rsidRPr="0047244A">
              <w:rPr>
                <w:b/>
                <w:i/>
                <w:spacing w:val="-2"/>
              </w:rPr>
              <w:t>Вид консультації</w:t>
            </w:r>
          </w:p>
        </w:tc>
        <w:tc>
          <w:tcPr>
            <w:tcW w:w="1447" w:type="pct"/>
            <w:vAlign w:val="center"/>
          </w:tcPr>
          <w:p w:rsidR="00A84AD2" w:rsidRPr="0047244A" w:rsidRDefault="00A84AD2" w:rsidP="00F712DA">
            <w:pPr>
              <w:ind w:left="-78" w:right="-119"/>
              <w:jc w:val="center"/>
              <w:rPr>
                <w:b/>
                <w:i/>
                <w:spacing w:val="-2"/>
              </w:rPr>
            </w:pPr>
            <w:r w:rsidRPr="0047244A">
              <w:rPr>
                <w:b/>
                <w:i/>
                <w:spacing w:val="-2"/>
              </w:rPr>
              <w:t>Кількість учасників консультацій, осіб</w:t>
            </w:r>
          </w:p>
        </w:tc>
        <w:tc>
          <w:tcPr>
            <w:tcW w:w="1817" w:type="pct"/>
            <w:vAlign w:val="center"/>
          </w:tcPr>
          <w:p w:rsidR="00A84AD2" w:rsidRPr="0047244A" w:rsidRDefault="00A84AD2" w:rsidP="00F712DA">
            <w:pPr>
              <w:jc w:val="center"/>
              <w:rPr>
                <w:b/>
                <w:i/>
                <w:spacing w:val="-2"/>
              </w:rPr>
            </w:pPr>
            <w:r w:rsidRPr="0047244A">
              <w:rPr>
                <w:b/>
                <w:i/>
                <w:spacing w:val="-2"/>
              </w:rPr>
              <w:t>Основні результати консультацій (опис)</w:t>
            </w:r>
          </w:p>
        </w:tc>
      </w:tr>
    </w:tbl>
    <w:p w:rsidR="007F3A7A" w:rsidRDefault="007F3A7A" w:rsidP="007F3A7A">
      <w:pPr>
        <w:spacing w:line="20" w:lineRule="exact"/>
      </w:pPr>
    </w:p>
    <w:tbl>
      <w:tblPr>
        <w:tblW w:w="497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6"/>
        <w:gridCol w:w="2769"/>
        <w:gridCol w:w="2771"/>
        <w:gridCol w:w="3480"/>
      </w:tblGrid>
      <w:tr w:rsidR="00B43688" w:rsidRPr="0047244A" w:rsidTr="00EC3E0E">
        <w:trPr>
          <w:trHeight w:val="358"/>
          <w:tblHeader/>
        </w:trPr>
        <w:tc>
          <w:tcPr>
            <w:tcW w:w="290" w:type="pct"/>
          </w:tcPr>
          <w:p w:rsidR="00B43688" w:rsidRPr="007F3A7A" w:rsidRDefault="00B43688" w:rsidP="00B43688">
            <w:pPr>
              <w:jc w:val="center"/>
              <w:rPr>
                <w:i/>
                <w:spacing w:val="-2"/>
              </w:rPr>
            </w:pPr>
            <w:r w:rsidRPr="007F3A7A">
              <w:rPr>
                <w:i/>
                <w:spacing w:val="-2"/>
              </w:rPr>
              <w:t>1</w:t>
            </w:r>
          </w:p>
        </w:tc>
        <w:tc>
          <w:tcPr>
            <w:tcW w:w="1446" w:type="pct"/>
          </w:tcPr>
          <w:p w:rsidR="00B43688" w:rsidRPr="007F3A7A" w:rsidRDefault="00B43688" w:rsidP="00B43688">
            <w:pPr>
              <w:jc w:val="center"/>
              <w:rPr>
                <w:i/>
                <w:spacing w:val="-2"/>
              </w:rPr>
            </w:pPr>
            <w:r w:rsidRPr="007F3A7A">
              <w:rPr>
                <w:i/>
                <w:spacing w:val="-2"/>
              </w:rPr>
              <w:t>2</w:t>
            </w:r>
          </w:p>
        </w:tc>
        <w:tc>
          <w:tcPr>
            <w:tcW w:w="1447" w:type="pct"/>
          </w:tcPr>
          <w:p w:rsidR="00B43688" w:rsidRPr="007F3A7A" w:rsidRDefault="00B43688" w:rsidP="00B43688">
            <w:pPr>
              <w:jc w:val="center"/>
              <w:rPr>
                <w:i/>
                <w:spacing w:val="-2"/>
              </w:rPr>
            </w:pPr>
            <w:r w:rsidRPr="007F3A7A">
              <w:rPr>
                <w:i/>
                <w:spacing w:val="-2"/>
              </w:rPr>
              <w:t>3</w:t>
            </w:r>
          </w:p>
        </w:tc>
        <w:tc>
          <w:tcPr>
            <w:tcW w:w="1817" w:type="pct"/>
          </w:tcPr>
          <w:p w:rsidR="00B43688" w:rsidRPr="007F3A7A" w:rsidRDefault="00B43688" w:rsidP="00B43688">
            <w:pPr>
              <w:jc w:val="center"/>
              <w:rPr>
                <w:i/>
                <w:spacing w:val="-2"/>
              </w:rPr>
            </w:pPr>
            <w:r w:rsidRPr="007F3A7A">
              <w:rPr>
                <w:i/>
                <w:spacing w:val="-2"/>
              </w:rPr>
              <w:t>4</w:t>
            </w:r>
          </w:p>
        </w:tc>
      </w:tr>
      <w:tr w:rsidR="00A84AD2" w:rsidRPr="0047244A" w:rsidTr="00B43688">
        <w:tc>
          <w:tcPr>
            <w:tcW w:w="290" w:type="pct"/>
          </w:tcPr>
          <w:p w:rsidR="00A84AD2" w:rsidRPr="0047244A" w:rsidRDefault="001C7CCF" w:rsidP="001C7CCF">
            <w:pPr>
              <w:jc w:val="center"/>
              <w:rPr>
                <w:spacing w:val="-2"/>
              </w:rPr>
            </w:pPr>
            <w:r w:rsidRPr="0047244A">
              <w:rPr>
                <w:spacing w:val="-2"/>
              </w:rPr>
              <w:t>1</w:t>
            </w:r>
          </w:p>
        </w:tc>
        <w:tc>
          <w:tcPr>
            <w:tcW w:w="1446" w:type="pct"/>
          </w:tcPr>
          <w:p w:rsidR="00277BA6" w:rsidRPr="0047244A" w:rsidRDefault="00E61E08" w:rsidP="00FF1848">
            <w:pPr>
              <w:jc w:val="both"/>
              <w:rPr>
                <w:spacing w:val="-2"/>
              </w:rPr>
            </w:pPr>
            <w:r>
              <w:t>Аналіз відкритих джерел та ринку електрозарядної інфраструктури</w:t>
            </w:r>
          </w:p>
        </w:tc>
        <w:tc>
          <w:tcPr>
            <w:tcW w:w="1447" w:type="pct"/>
          </w:tcPr>
          <w:p w:rsidR="00A84AD2" w:rsidRPr="0047244A" w:rsidRDefault="00E61E08" w:rsidP="009F2B1F">
            <w:pPr>
              <w:jc w:val="center"/>
              <w:rPr>
                <w:spacing w:val="-2"/>
                <w:highlight w:val="yellow"/>
              </w:rPr>
            </w:pPr>
            <w:r>
              <w:rPr>
                <w:spacing w:val="-2"/>
              </w:rPr>
              <w:t>2</w:t>
            </w:r>
          </w:p>
        </w:tc>
        <w:tc>
          <w:tcPr>
            <w:tcW w:w="1817" w:type="pct"/>
          </w:tcPr>
          <w:p w:rsidR="00E61E08" w:rsidRPr="0047244A" w:rsidRDefault="00EA0574" w:rsidP="00E61E08">
            <w:pPr>
              <w:jc w:val="both"/>
              <w:rPr>
                <w:spacing w:val="-2"/>
              </w:rPr>
            </w:pPr>
            <w:r>
              <w:t>У</w:t>
            </w:r>
            <w:r w:rsidR="00E61E08">
              <w:t xml:space="preserve">становлено, що ринок </w:t>
            </w:r>
            <w:proofErr w:type="spellStart"/>
            <w:r w:rsidR="00E61E08">
              <w:t>електрозарядних</w:t>
            </w:r>
            <w:proofErr w:type="spellEnd"/>
            <w:r w:rsidR="00E61E08">
              <w:t xml:space="preserve"> станцій в Україні активно розвивається, представлений як малими, так і середніми підприємствами. Основними потребами бізнесу є прозорі умови доступу до локацій, зрозумілі правила діяльності та гарантії довгострокової роботи.</w:t>
            </w:r>
            <w:r w:rsidR="003B0A7F" w:rsidRPr="0047244A">
              <w:rPr>
                <w:spacing w:val="-2"/>
              </w:rPr>
              <w:t xml:space="preserve"> </w:t>
            </w:r>
            <w:r w:rsidR="00D9479E" w:rsidRPr="0047244A">
              <w:rPr>
                <w:spacing w:val="-2"/>
              </w:rPr>
              <w:t>У</w:t>
            </w:r>
            <w:r w:rsidR="003B0A7F" w:rsidRPr="0047244A">
              <w:rPr>
                <w:spacing w:val="-2"/>
              </w:rPr>
              <w:t xml:space="preserve"> аналізі регуляторного впливу розглянуто всі аль</w:t>
            </w:r>
            <w:r w:rsidR="00D9479E" w:rsidRPr="0047244A">
              <w:rPr>
                <w:spacing w:val="-2"/>
              </w:rPr>
              <w:t>т</w:t>
            </w:r>
            <w:r w:rsidR="003B0A7F" w:rsidRPr="0047244A">
              <w:rPr>
                <w:spacing w:val="-2"/>
              </w:rPr>
              <w:t>ернативи</w:t>
            </w:r>
          </w:p>
        </w:tc>
      </w:tr>
      <w:tr w:rsidR="00AC2267" w:rsidRPr="0047244A" w:rsidTr="00B43688">
        <w:tc>
          <w:tcPr>
            <w:tcW w:w="290" w:type="pct"/>
          </w:tcPr>
          <w:p w:rsidR="00AC2267" w:rsidRPr="0047244A" w:rsidRDefault="00AC2267" w:rsidP="001C7CCF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2</w:t>
            </w:r>
          </w:p>
        </w:tc>
        <w:tc>
          <w:tcPr>
            <w:tcW w:w="1446" w:type="pct"/>
          </w:tcPr>
          <w:p w:rsidR="00AC2267" w:rsidRDefault="00AC2267" w:rsidP="00FF1848">
            <w:pPr>
              <w:jc w:val="both"/>
            </w:pPr>
            <w:r w:rsidRPr="00AC2267">
              <w:t xml:space="preserve">Засідання міської </w:t>
            </w:r>
            <w:proofErr w:type="spellStart"/>
            <w:r w:rsidRPr="00AC2267">
              <w:t>консу-</w:t>
            </w:r>
            <w:r w:rsidRPr="00AC2267">
              <w:rPr>
                <w:spacing w:val="-12"/>
              </w:rPr>
              <w:t>льтативної</w:t>
            </w:r>
            <w:proofErr w:type="spellEnd"/>
            <w:r w:rsidRPr="00AC2267">
              <w:rPr>
                <w:spacing w:val="-12"/>
              </w:rPr>
              <w:t xml:space="preserve"> ради суб’єктів</w:t>
            </w:r>
            <w:r>
              <w:t xml:space="preserve"> господарюван</w:t>
            </w:r>
            <w:r w:rsidRPr="00AC2267">
              <w:t>ня з питань транспорту та телекомунікацій</w:t>
            </w:r>
          </w:p>
        </w:tc>
        <w:tc>
          <w:tcPr>
            <w:tcW w:w="1447" w:type="pct"/>
          </w:tcPr>
          <w:p w:rsidR="00AC2267" w:rsidRDefault="00D51E0F" w:rsidP="009F2B1F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8</w:t>
            </w:r>
          </w:p>
        </w:tc>
        <w:tc>
          <w:tcPr>
            <w:tcW w:w="1817" w:type="pct"/>
          </w:tcPr>
          <w:p w:rsidR="00AC2267" w:rsidRDefault="008A6ED3" w:rsidP="008A6ED3">
            <w:pPr>
              <w:jc w:val="both"/>
            </w:pPr>
            <w:r w:rsidRPr="008A6ED3">
              <w:t xml:space="preserve">За результатами попереднього обговорення </w:t>
            </w:r>
            <w:proofErr w:type="spellStart"/>
            <w:r w:rsidRPr="008A6ED3">
              <w:t>проєкту</w:t>
            </w:r>
            <w:proofErr w:type="spellEnd"/>
            <w:r w:rsidRPr="008A6ED3">
              <w:t xml:space="preserve"> рішення та проведених у процесі його підготовки консультацій на за-сіданнях міської </w:t>
            </w:r>
            <w:proofErr w:type="spellStart"/>
            <w:r w:rsidRPr="008A6ED3">
              <w:t>консультатив-ної</w:t>
            </w:r>
            <w:proofErr w:type="spellEnd"/>
            <w:r w:rsidRPr="008A6ED3">
              <w:t xml:space="preserve"> ради з питань транспорту та телекомунікацій підтверджено витрати, зазначені в </w:t>
            </w:r>
            <w:proofErr w:type="spellStart"/>
            <w:r w:rsidRPr="008A6ED3">
              <w:t>розрахун</w:t>
            </w:r>
            <w:proofErr w:type="spellEnd"/>
            <w:r w:rsidRPr="008A6ED3">
              <w:t xml:space="preserve">-ку, та оцінку впливу регулятор-ного </w:t>
            </w:r>
            <w:proofErr w:type="spellStart"/>
            <w:r w:rsidRPr="008A6ED3">
              <w:t>акта</w:t>
            </w:r>
            <w:proofErr w:type="spellEnd"/>
            <w:r w:rsidRPr="008A6ED3">
              <w:t xml:space="preserve"> на конкуренцію в ра-</w:t>
            </w:r>
            <w:proofErr w:type="spellStart"/>
            <w:r w:rsidRPr="008A6ED3">
              <w:lastRenderedPageBreak/>
              <w:t>мках</w:t>
            </w:r>
            <w:proofErr w:type="spellEnd"/>
            <w:r w:rsidRPr="008A6ED3">
              <w:t xml:space="preserve"> проведення аналізу </w:t>
            </w:r>
            <w:proofErr w:type="spellStart"/>
            <w:r w:rsidRPr="008A6ED3">
              <w:t>регу-ляторного</w:t>
            </w:r>
            <w:proofErr w:type="spellEnd"/>
            <w:r w:rsidRPr="008A6ED3">
              <w:t xml:space="preserve"> впливу. У аналізі регуляторного впливу розглянуто всі альтернативи</w:t>
            </w:r>
          </w:p>
        </w:tc>
      </w:tr>
      <w:tr w:rsidR="009D76DD" w:rsidRPr="0047244A" w:rsidTr="00BA38B4">
        <w:trPr>
          <w:trHeight w:val="2442"/>
        </w:trPr>
        <w:tc>
          <w:tcPr>
            <w:tcW w:w="290" w:type="pct"/>
          </w:tcPr>
          <w:p w:rsidR="009D76DD" w:rsidRPr="0047244A" w:rsidRDefault="00876604" w:rsidP="001C7CCF">
            <w:pPr>
              <w:jc w:val="center"/>
            </w:pPr>
            <w:r>
              <w:lastRenderedPageBreak/>
              <w:t>3</w:t>
            </w:r>
          </w:p>
        </w:tc>
        <w:tc>
          <w:tcPr>
            <w:tcW w:w="1446" w:type="pct"/>
          </w:tcPr>
          <w:p w:rsidR="00BA38B4" w:rsidRDefault="00E61E08" w:rsidP="00FF1848">
            <w:pPr>
              <w:jc w:val="both"/>
              <w:rPr>
                <w:spacing w:val="-6"/>
              </w:rPr>
            </w:pPr>
            <w:r>
              <w:t>Консультації з представниками бізнесу (у формі робочих зустрічей / обговорень)</w:t>
            </w:r>
          </w:p>
          <w:p w:rsidR="009D76DD" w:rsidRPr="00BA38B4" w:rsidRDefault="009D76DD" w:rsidP="00BA38B4"/>
        </w:tc>
        <w:tc>
          <w:tcPr>
            <w:tcW w:w="1447" w:type="pct"/>
            <w:shd w:val="clear" w:color="auto" w:fill="auto"/>
          </w:tcPr>
          <w:p w:rsidR="00BA38B4" w:rsidRDefault="00816E82" w:rsidP="00641168">
            <w:pPr>
              <w:jc w:val="center"/>
              <w:rPr>
                <w:highlight w:val="yellow"/>
              </w:rPr>
            </w:pPr>
            <w:r>
              <w:t>3</w:t>
            </w:r>
          </w:p>
          <w:p w:rsidR="009D76DD" w:rsidRPr="00BA38B4" w:rsidRDefault="009D76DD" w:rsidP="00BA38B4">
            <w:pPr>
              <w:rPr>
                <w:highlight w:val="yellow"/>
              </w:rPr>
            </w:pPr>
          </w:p>
        </w:tc>
        <w:tc>
          <w:tcPr>
            <w:tcW w:w="1817" w:type="pct"/>
          </w:tcPr>
          <w:p w:rsidR="009D76DD" w:rsidRPr="00BA38B4" w:rsidRDefault="00E61E08" w:rsidP="00BA38B4">
            <w:pPr>
              <w:jc w:val="both"/>
              <w:rPr>
                <w:spacing w:val="-6"/>
              </w:rPr>
            </w:pPr>
            <w:r>
              <w:t>Представники бізнесу підтримали впровадження конкурсної моделі як прозорого механізму доступу до ринку. Зазначено важливість чітких критеріїв відбору, відсутності дискримінацій</w:t>
            </w:r>
            <w:r w:rsidR="0059525E">
              <w:t xml:space="preserve">них вимог та можливості участі в </w:t>
            </w:r>
            <w:proofErr w:type="spellStart"/>
            <w:r w:rsidR="0059525E">
              <w:t>партнерствах</w:t>
            </w:r>
            <w:proofErr w:type="spellEnd"/>
            <w:r w:rsidR="0059525E">
              <w:t xml:space="preserve"> або консорціумах</w:t>
            </w:r>
          </w:p>
        </w:tc>
      </w:tr>
      <w:tr w:rsidR="00277BA6" w:rsidRPr="0047244A" w:rsidTr="00B43688">
        <w:trPr>
          <w:trHeight w:val="1625"/>
        </w:trPr>
        <w:tc>
          <w:tcPr>
            <w:tcW w:w="290" w:type="pct"/>
          </w:tcPr>
          <w:p w:rsidR="00277BA6" w:rsidRPr="0047244A" w:rsidRDefault="00876604" w:rsidP="0002795C">
            <w:pPr>
              <w:jc w:val="center"/>
            </w:pPr>
            <w:r>
              <w:t>4</w:t>
            </w:r>
          </w:p>
        </w:tc>
        <w:tc>
          <w:tcPr>
            <w:tcW w:w="1446" w:type="pct"/>
          </w:tcPr>
          <w:p w:rsidR="00277BA6" w:rsidRPr="0047244A" w:rsidRDefault="00E61E08" w:rsidP="00FF1848">
            <w:pPr>
              <w:jc w:val="both"/>
            </w:pPr>
            <w:r>
              <w:t>Опрацювання практики інших територіальних громад</w:t>
            </w:r>
          </w:p>
        </w:tc>
        <w:tc>
          <w:tcPr>
            <w:tcW w:w="1447" w:type="pct"/>
          </w:tcPr>
          <w:p w:rsidR="00277BA6" w:rsidRPr="0047244A" w:rsidRDefault="00E61E08" w:rsidP="00E61E08">
            <w:pPr>
              <w:jc w:val="center"/>
            </w:pPr>
            <w:r>
              <w:t>2</w:t>
            </w:r>
          </w:p>
        </w:tc>
        <w:tc>
          <w:tcPr>
            <w:tcW w:w="1817" w:type="pct"/>
          </w:tcPr>
          <w:p w:rsidR="00E61E08" w:rsidRPr="0047244A" w:rsidRDefault="00136DF5" w:rsidP="00E61E08">
            <w:pPr>
              <w:jc w:val="both"/>
            </w:pPr>
            <w:r>
              <w:t>У</w:t>
            </w:r>
            <w:r w:rsidR="00E61E08">
              <w:t xml:space="preserve">становлено, що найбільш ефективною є модель залучення приватних інвестицій через конкурси або договори, що дозволяє мінімізувати витрати бюджету та забезпечити </w:t>
            </w:r>
            <w:r>
              <w:t>швидкий розвиток інфраструктури</w:t>
            </w:r>
          </w:p>
        </w:tc>
      </w:tr>
      <w:tr w:rsidR="00E61E08" w:rsidRPr="0047244A" w:rsidTr="00E61E08">
        <w:trPr>
          <w:trHeight w:val="428"/>
        </w:trPr>
        <w:tc>
          <w:tcPr>
            <w:tcW w:w="290" w:type="pct"/>
          </w:tcPr>
          <w:p w:rsidR="00E61E08" w:rsidRPr="00E61E08" w:rsidRDefault="00876604" w:rsidP="00E61E08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5</w:t>
            </w:r>
          </w:p>
        </w:tc>
        <w:tc>
          <w:tcPr>
            <w:tcW w:w="1446" w:type="pct"/>
          </w:tcPr>
          <w:p w:rsidR="00E61E08" w:rsidRPr="00E61E08" w:rsidRDefault="00BE05CC" w:rsidP="0032640F">
            <w:pPr>
              <w:jc w:val="both"/>
              <w:rPr>
                <w:spacing w:val="-2"/>
              </w:rPr>
            </w:pPr>
            <w:r>
              <w:t>К</w:t>
            </w:r>
            <w:r w:rsidR="00E61E08">
              <w:t xml:space="preserve">онсультації з </w:t>
            </w:r>
            <w:r w:rsidR="0032640F">
              <w:t>відділами, управліннями,</w:t>
            </w:r>
            <w:r w:rsidR="007D215D">
              <w:t xml:space="preserve"> іншими</w:t>
            </w:r>
            <w:r w:rsidR="0032640F">
              <w:t xml:space="preserve"> виконавчими органами</w:t>
            </w:r>
            <w:r w:rsidR="00F01405">
              <w:t xml:space="preserve"> міської ради</w:t>
            </w:r>
            <w:r>
              <w:t xml:space="preserve"> та суб’єктами господарювання</w:t>
            </w:r>
          </w:p>
        </w:tc>
        <w:tc>
          <w:tcPr>
            <w:tcW w:w="1447" w:type="pct"/>
          </w:tcPr>
          <w:p w:rsidR="00E61E08" w:rsidRPr="00E61E08" w:rsidRDefault="00E61E08" w:rsidP="00E61E08">
            <w:pPr>
              <w:jc w:val="center"/>
              <w:rPr>
                <w:spacing w:val="-2"/>
              </w:rPr>
            </w:pPr>
            <w:r>
              <w:t>3</w:t>
            </w:r>
          </w:p>
        </w:tc>
        <w:tc>
          <w:tcPr>
            <w:tcW w:w="1817" w:type="pct"/>
          </w:tcPr>
          <w:p w:rsidR="00E61E08" w:rsidRPr="00E61E08" w:rsidRDefault="00F01405" w:rsidP="00E61E08">
            <w:pPr>
              <w:jc w:val="both"/>
              <w:rPr>
                <w:spacing w:val="-2"/>
              </w:rPr>
            </w:pPr>
            <w:r w:rsidRPr="00E2748A">
              <w:rPr>
                <w:spacing w:val="-6"/>
              </w:rPr>
              <w:t>Підтверджено необхідність у</w:t>
            </w:r>
            <w:r w:rsidR="00E61E08" w:rsidRPr="00E2748A">
              <w:rPr>
                <w:spacing w:val="-6"/>
              </w:rPr>
              <w:t>ста</w:t>
            </w:r>
            <w:r w:rsidR="00E2748A" w:rsidRPr="00E2748A">
              <w:rPr>
                <w:spacing w:val="-6"/>
              </w:rPr>
              <w:t>-</w:t>
            </w:r>
            <w:r w:rsidR="00E2748A">
              <w:t xml:space="preserve"> </w:t>
            </w:r>
            <w:proofErr w:type="spellStart"/>
            <w:r w:rsidR="00E61E08" w:rsidRPr="00C7063E">
              <w:t>новлення</w:t>
            </w:r>
            <w:proofErr w:type="spellEnd"/>
            <w:r w:rsidR="00E61E08" w:rsidRPr="00C7063E">
              <w:t xml:space="preserve"> вимог до інтеграції з міськ</w:t>
            </w:r>
            <w:r w:rsidRPr="00C7063E">
              <w:t>ими цифровими сервісами, та</w:t>
            </w:r>
            <w:r w:rsidR="00E61E08" w:rsidRPr="00C7063E">
              <w:t xml:space="preserve"> впровадження рішень з енергонезалежност</w:t>
            </w:r>
            <w:r w:rsidR="000517CD" w:rsidRPr="00C7063E">
              <w:t>і (сонячні панелі, акумулятори)</w:t>
            </w:r>
          </w:p>
        </w:tc>
      </w:tr>
      <w:tr w:rsidR="00E61E08" w:rsidRPr="0047244A" w:rsidTr="00E61E08">
        <w:trPr>
          <w:trHeight w:val="428"/>
        </w:trPr>
        <w:tc>
          <w:tcPr>
            <w:tcW w:w="290" w:type="pct"/>
          </w:tcPr>
          <w:p w:rsidR="00E61E08" w:rsidRDefault="00876604" w:rsidP="00E61E08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6</w:t>
            </w:r>
          </w:p>
        </w:tc>
        <w:tc>
          <w:tcPr>
            <w:tcW w:w="1446" w:type="pct"/>
          </w:tcPr>
          <w:p w:rsidR="00E61E08" w:rsidRDefault="00E61E08" w:rsidP="00E61E08">
            <w:pPr>
              <w:jc w:val="both"/>
            </w:pPr>
            <w:r>
              <w:t>Електронні консультації (зауваження та пропозиції)</w:t>
            </w:r>
          </w:p>
        </w:tc>
        <w:tc>
          <w:tcPr>
            <w:tcW w:w="1447" w:type="pct"/>
          </w:tcPr>
          <w:p w:rsidR="00E61E08" w:rsidRDefault="00E61E08" w:rsidP="00E61E08">
            <w:pPr>
              <w:jc w:val="center"/>
            </w:pPr>
            <w:r>
              <w:t>5</w:t>
            </w:r>
          </w:p>
        </w:tc>
        <w:tc>
          <w:tcPr>
            <w:tcW w:w="1817" w:type="pct"/>
          </w:tcPr>
          <w:p w:rsidR="00E61E08" w:rsidRPr="00443D05" w:rsidRDefault="00E61E08" w:rsidP="00E61E08">
            <w:pPr>
              <w:jc w:val="both"/>
              <w:rPr>
                <w:spacing w:val="-6"/>
              </w:rPr>
            </w:pPr>
            <w:r w:rsidRPr="00443D05">
              <w:rPr>
                <w:spacing w:val="-6"/>
              </w:rPr>
              <w:t>Зауваження зводяться до необхідності забезпечення прозорості процедур, чітких умов договору та мінімізації адміністр</w:t>
            </w:r>
            <w:r w:rsidR="00021E60">
              <w:rPr>
                <w:spacing w:val="-6"/>
              </w:rPr>
              <w:t>ативного навантаження на бізнес</w:t>
            </w:r>
          </w:p>
        </w:tc>
      </w:tr>
    </w:tbl>
    <w:p w:rsidR="00A1064A" w:rsidRDefault="00A1064A" w:rsidP="00443D05">
      <w:pPr>
        <w:rPr>
          <w:b/>
          <w:i/>
          <w:sz w:val="28"/>
          <w:szCs w:val="28"/>
        </w:rPr>
      </w:pPr>
    </w:p>
    <w:p w:rsidR="00166CBB" w:rsidRDefault="0096057B" w:rsidP="00166CBB">
      <w:pPr>
        <w:ind w:left="-142" w:firstLine="850"/>
        <w:jc w:val="center"/>
        <w:rPr>
          <w:b/>
          <w:i/>
          <w:sz w:val="28"/>
          <w:szCs w:val="28"/>
        </w:rPr>
      </w:pPr>
      <w:r w:rsidRPr="0047244A">
        <w:rPr>
          <w:b/>
          <w:i/>
          <w:sz w:val="28"/>
          <w:szCs w:val="28"/>
        </w:rPr>
        <w:t>2. Вимірювання впливу регулювання на</w:t>
      </w:r>
    </w:p>
    <w:p w:rsidR="0096057B" w:rsidRPr="0047244A" w:rsidRDefault="0096057B" w:rsidP="00166CBB">
      <w:pPr>
        <w:ind w:left="-142" w:firstLine="850"/>
        <w:jc w:val="center"/>
        <w:rPr>
          <w:b/>
          <w:i/>
          <w:sz w:val="28"/>
          <w:szCs w:val="28"/>
        </w:rPr>
      </w:pPr>
      <w:r w:rsidRPr="0047244A">
        <w:rPr>
          <w:b/>
          <w:i/>
          <w:sz w:val="28"/>
          <w:szCs w:val="28"/>
        </w:rPr>
        <w:t xml:space="preserve">суб’єктів малого </w:t>
      </w:r>
      <w:r w:rsidR="009F2B1F" w:rsidRPr="0047244A">
        <w:rPr>
          <w:b/>
          <w:i/>
          <w:sz w:val="28"/>
          <w:szCs w:val="28"/>
        </w:rPr>
        <w:t>підприємництва</w:t>
      </w:r>
      <w:r w:rsidRPr="0047244A">
        <w:rPr>
          <w:b/>
          <w:i/>
          <w:sz w:val="28"/>
          <w:szCs w:val="28"/>
        </w:rPr>
        <w:t xml:space="preserve"> (мікро- та малі)</w:t>
      </w:r>
    </w:p>
    <w:p w:rsidR="00226468" w:rsidRDefault="00B53FA2" w:rsidP="00A365DA">
      <w:pPr>
        <w:ind w:firstLine="709"/>
        <w:jc w:val="both"/>
        <w:rPr>
          <w:spacing w:val="-4"/>
          <w:sz w:val="28"/>
          <w:szCs w:val="28"/>
        </w:rPr>
      </w:pPr>
      <w:r w:rsidRPr="00B53FA2">
        <w:rPr>
          <w:spacing w:val="-4"/>
          <w:sz w:val="28"/>
          <w:szCs w:val="28"/>
        </w:rPr>
        <w:t xml:space="preserve">На момент підготовки </w:t>
      </w:r>
      <w:proofErr w:type="spellStart"/>
      <w:r w:rsidRPr="00B53FA2">
        <w:rPr>
          <w:spacing w:val="-4"/>
          <w:sz w:val="28"/>
          <w:szCs w:val="28"/>
        </w:rPr>
        <w:t>проєкту</w:t>
      </w:r>
      <w:proofErr w:type="spellEnd"/>
      <w:r w:rsidRPr="00B53FA2">
        <w:rPr>
          <w:spacing w:val="-4"/>
          <w:sz w:val="28"/>
          <w:szCs w:val="28"/>
        </w:rPr>
        <w:t xml:space="preserve"> регуляторного </w:t>
      </w:r>
      <w:proofErr w:type="spellStart"/>
      <w:r w:rsidRPr="00B53FA2">
        <w:rPr>
          <w:spacing w:val="-4"/>
          <w:sz w:val="28"/>
          <w:szCs w:val="28"/>
        </w:rPr>
        <w:t>акта</w:t>
      </w:r>
      <w:proofErr w:type="spellEnd"/>
      <w:r w:rsidR="0055469D">
        <w:rPr>
          <w:spacing w:val="-4"/>
          <w:sz w:val="28"/>
          <w:szCs w:val="28"/>
        </w:rPr>
        <w:t xml:space="preserve"> в Криворізькій </w:t>
      </w:r>
      <w:r w:rsidR="007625AA">
        <w:rPr>
          <w:spacing w:val="-4"/>
          <w:sz w:val="28"/>
          <w:szCs w:val="28"/>
        </w:rPr>
        <w:t xml:space="preserve"> міській </w:t>
      </w:r>
      <w:r w:rsidR="0055469D">
        <w:rPr>
          <w:spacing w:val="-4"/>
          <w:sz w:val="28"/>
          <w:szCs w:val="28"/>
        </w:rPr>
        <w:t>територіальній громаді</w:t>
      </w:r>
      <w:r w:rsidR="00D263DD" w:rsidRPr="00D263DD">
        <w:rPr>
          <w:spacing w:val="-4"/>
          <w:sz w:val="28"/>
          <w:szCs w:val="28"/>
        </w:rPr>
        <w:t xml:space="preserve"> здійснюють діяльність понад 38 тис. суб’єктів господарювання, з яких близько 69% становлять фізичні особи-підприємці. Водночас</w:t>
      </w:r>
      <w:r w:rsidR="00C724DA">
        <w:rPr>
          <w:spacing w:val="-4"/>
          <w:sz w:val="28"/>
          <w:szCs w:val="28"/>
        </w:rPr>
        <w:t>, дія</w:t>
      </w:r>
      <w:r w:rsidR="00D263DD" w:rsidRPr="00D263DD">
        <w:rPr>
          <w:spacing w:val="-4"/>
          <w:sz w:val="28"/>
          <w:szCs w:val="28"/>
        </w:rPr>
        <w:t xml:space="preserve"> регуляторного </w:t>
      </w:r>
      <w:proofErr w:type="spellStart"/>
      <w:r w:rsidR="00D263DD" w:rsidRPr="00D263DD">
        <w:rPr>
          <w:spacing w:val="-4"/>
          <w:sz w:val="28"/>
          <w:szCs w:val="28"/>
        </w:rPr>
        <w:t>акта</w:t>
      </w:r>
      <w:proofErr w:type="spellEnd"/>
      <w:r w:rsidR="00D263DD" w:rsidRPr="00D263DD">
        <w:rPr>
          <w:spacing w:val="-4"/>
          <w:sz w:val="28"/>
          <w:szCs w:val="28"/>
        </w:rPr>
        <w:t xml:space="preserve"> поширюється на обмежене коло суб’єктів господарювання, які мають намір здійснювати діяльність з облаштування та обслуговування мережі станцій зарядки електротранспорту. Орієнтовна кількість суб’єктів</w:t>
      </w:r>
      <w:r w:rsidR="004A0A43">
        <w:rPr>
          <w:spacing w:val="-4"/>
          <w:sz w:val="28"/>
          <w:szCs w:val="28"/>
        </w:rPr>
        <w:t xml:space="preserve"> мікро-</w:t>
      </w:r>
      <w:r w:rsidR="00B6180E">
        <w:rPr>
          <w:spacing w:val="-4"/>
          <w:sz w:val="28"/>
          <w:szCs w:val="28"/>
        </w:rPr>
        <w:t xml:space="preserve"> </w:t>
      </w:r>
      <w:bookmarkStart w:id="0" w:name="_GoBack"/>
      <w:bookmarkEnd w:id="0"/>
      <w:r w:rsidR="00A16D83">
        <w:rPr>
          <w:spacing w:val="-4"/>
          <w:sz w:val="28"/>
          <w:szCs w:val="28"/>
        </w:rPr>
        <w:t>та малого підприємництва</w:t>
      </w:r>
      <w:r w:rsidR="00D263DD" w:rsidRPr="00D263DD">
        <w:rPr>
          <w:spacing w:val="-4"/>
          <w:sz w:val="28"/>
          <w:szCs w:val="28"/>
        </w:rPr>
        <w:t xml:space="preserve"> становить 1–</w:t>
      </w:r>
      <w:r w:rsidR="0061446A">
        <w:rPr>
          <w:spacing w:val="-4"/>
          <w:sz w:val="28"/>
          <w:szCs w:val="28"/>
        </w:rPr>
        <w:t>19</w:t>
      </w:r>
      <w:r w:rsidR="00D263DD">
        <w:rPr>
          <w:spacing w:val="-4"/>
          <w:sz w:val="28"/>
          <w:szCs w:val="28"/>
        </w:rPr>
        <w:t xml:space="preserve">. </w:t>
      </w:r>
      <w:r w:rsidR="00226468" w:rsidRPr="00226468">
        <w:rPr>
          <w:spacing w:val="-4"/>
          <w:sz w:val="28"/>
          <w:szCs w:val="28"/>
        </w:rPr>
        <w:t>Упровадити облаштування та обслуговув</w:t>
      </w:r>
      <w:r w:rsidR="00226468">
        <w:rPr>
          <w:spacing w:val="-4"/>
          <w:sz w:val="28"/>
          <w:szCs w:val="28"/>
        </w:rPr>
        <w:t>ання мережі станцій зарядки еле</w:t>
      </w:r>
      <w:r w:rsidR="00226468" w:rsidRPr="00226468">
        <w:rPr>
          <w:spacing w:val="-4"/>
          <w:sz w:val="28"/>
          <w:szCs w:val="28"/>
        </w:rPr>
        <w:t>ктротранспорту на території Криворізьк</w:t>
      </w:r>
      <w:r w:rsidR="00226468">
        <w:rPr>
          <w:spacing w:val="-4"/>
          <w:sz w:val="28"/>
          <w:szCs w:val="28"/>
        </w:rPr>
        <w:t>ої міської територіальної грома</w:t>
      </w:r>
      <w:r w:rsidR="00D46C20">
        <w:rPr>
          <w:spacing w:val="-4"/>
          <w:sz w:val="28"/>
          <w:szCs w:val="28"/>
        </w:rPr>
        <w:t>ди</w:t>
      </w:r>
      <w:r w:rsidR="00226468" w:rsidRPr="00226468">
        <w:rPr>
          <w:spacing w:val="-4"/>
          <w:sz w:val="28"/>
          <w:szCs w:val="28"/>
        </w:rPr>
        <w:t xml:space="preserve"> м</w:t>
      </w:r>
      <w:r w:rsidR="00D46C20">
        <w:rPr>
          <w:spacing w:val="-4"/>
          <w:sz w:val="28"/>
          <w:szCs w:val="28"/>
        </w:rPr>
        <w:t>оже й</w:t>
      </w:r>
      <w:r w:rsidR="00D263DD">
        <w:rPr>
          <w:spacing w:val="-4"/>
          <w:sz w:val="28"/>
          <w:szCs w:val="28"/>
        </w:rPr>
        <w:t xml:space="preserve"> 1 суб’єкт господарювання.</w:t>
      </w:r>
    </w:p>
    <w:p w:rsidR="00E61E08" w:rsidRDefault="00FD009A" w:rsidP="00B06C52">
      <w:pPr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У</w:t>
      </w:r>
      <w:r w:rsidR="00E61E08" w:rsidRPr="00E61E08">
        <w:rPr>
          <w:spacing w:val="-4"/>
          <w:sz w:val="28"/>
          <w:szCs w:val="28"/>
        </w:rPr>
        <w:t>становлено, що представники мікро- та малого підприємництва загалом підтримують запропоновану мо</w:t>
      </w:r>
      <w:r>
        <w:rPr>
          <w:spacing w:val="-4"/>
          <w:sz w:val="28"/>
          <w:szCs w:val="28"/>
        </w:rPr>
        <w:t>дель регулювання, що</w:t>
      </w:r>
      <w:r w:rsidR="00E61E08" w:rsidRPr="00E61E08">
        <w:rPr>
          <w:spacing w:val="-4"/>
          <w:sz w:val="28"/>
          <w:szCs w:val="28"/>
        </w:rPr>
        <w:t xml:space="preserve"> передбачає проведення інвестиційного конкурсу.</w:t>
      </w:r>
      <w:r w:rsidR="00D7256F">
        <w:rPr>
          <w:spacing w:val="-4"/>
          <w:sz w:val="28"/>
          <w:szCs w:val="28"/>
        </w:rPr>
        <w:t xml:space="preserve"> Бізнес зацікавлений у прозорих</w:t>
      </w:r>
      <w:r w:rsidR="00E61E08" w:rsidRPr="00E61E08">
        <w:rPr>
          <w:spacing w:val="-4"/>
          <w:sz w:val="28"/>
          <w:szCs w:val="28"/>
        </w:rPr>
        <w:t xml:space="preserve"> недискримінаційних умовах доступу до ринку, можливості довгострокової діяльності та чіт</w:t>
      </w:r>
      <w:r w:rsidR="00D7256F">
        <w:rPr>
          <w:spacing w:val="-4"/>
          <w:sz w:val="28"/>
          <w:szCs w:val="28"/>
        </w:rPr>
        <w:t xml:space="preserve">ких правилах взаємодії </w:t>
      </w:r>
      <w:r w:rsidR="00D7256F">
        <w:rPr>
          <w:spacing w:val="-4"/>
          <w:sz w:val="28"/>
          <w:szCs w:val="28"/>
        </w:rPr>
        <w:lastRenderedPageBreak/>
        <w:t>з органами</w:t>
      </w:r>
      <w:r w:rsidR="00E61E08" w:rsidRPr="00E61E08">
        <w:rPr>
          <w:spacing w:val="-4"/>
          <w:sz w:val="28"/>
          <w:szCs w:val="28"/>
        </w:rPr>
        <w:t xml:space="preserve"> місцевого самоврядування. Запропоно</w:t>
      </w:r>
      <w:r w:rsidR="00D7256F">
        <w:rPr>
          <w:spacing w:val="-4"/>
          <w:sz w:val="28"/>
          <w:szCs w:val="28"/>
        </w:rPr>
        <w:t>ваний регуляторний акт у</w:t>
      </w:r>
      <w:r w:rsidR="00E61E08" w:rsidRPr="00E61E08">
        <w:rPr>
          <w:spacing w:val="-4"/>
          <w:sz w:val="28"/>
          <w:szCs w:val="28"/>
        </w:rPr>
        <w:t>раховує зазначені потреби та не створює надмірного регуляторного навантаження.</w:t>
      </w:r>
    </w:p>
    <w:p w:rsidR="00B53FA2" w:rsidRPr="00B53FA2" w:rsidRDefault="003A60CF" w:rsidP="00166342">
      <w:pPr>
        <w:ind w:firstLine="709"/>
        <w:jc w:val="both"/>
        <w:rPr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Відповід</w:t>
      </w:r>
      <w:r w:rsidR="000F2939" w:rsidRPr="000F2939">
        <w:rPr>
          <w:color w:val="000000"/>
          <w:spacing w:val="-4"/>
          <w:sz w:val="28"/>
          <w:szCs w:val="28"/>
        </w:rPr>
        <w:t xml:space="preserve">но до таблиці </w:t>
      </w:r>
      <w:r w:rsidR="00FB5A24">
        <w:rPr>
          <w:color w:val="000000"/>
          <w:spacing w:val="-4"/>
          <w:sz w:val="28"/>
          <w:szCs w:val="28"/>
        </w:rPr>
        <w:t>5</w:t>
      </w:r>
      <w:r w:rsidR="000F2939" w:rsidRPr="000F2939">
        <w:rPr>
          <w:color w:val="000000"/>
          <w:spacing w:val="-4"/>
          <w:sz w:val="28"/>
          <w:szCs w:val="28"/>
        </w:rPr>
        <w:t xml:space="preserve"> аналізу регуляторного впливу питома вага суб’єктів мікро</w:t>
      </w:r>
      <w:r w:rsidR="00FD2F1E">
        <w:rPr>
          <w:color w:val="000000"/>
          <w:spacing w:val="-4"/>
          <w:sz w:val="28"/>
          <w:szCs w:val="28"/>
        </w:rPr>
        <w:t>-</w:t>
      </w:r>
      <w:r w:rsidR="000F2939" w:rsidRPr="000F2939">
        <w:rPr>
          <w:color w:val="000000"/>
          <w:spacing w:val="-4"/>
          <w:sz w:val="28"/>
          <w:szCs w:val="28"/>
        </w:rPr>
        <w:t xml:space="preserve"> та малого підприємництва більше 10%, тому проводяться </w:t>
      </w:r>
      <w:r w:rsidR="007A02B5">
        <w:rPr>
          <w:color w:val="000000"/>
          <w:spacing w:val="-4"/>
          <w:sz w:val="28"/>
          <w:szCs w:val="28"/>
        </w:rPr>
        <w:t xml:space="preserve">відповідні </w:t>
      </w:r>
      <w:r w:rsidR="000F2939" w:rsidRPr="000F2939">
        <w:rPr>
          <w:color w:val="000000"/>
          <w:spacing w:val="-4"/>
          <w:sz w:val="28"/>
          <w:szCs w:val="28"/>
        </w:rPr>
        <w:t>розрахунки.</w:t>
      </w:r>
    </w:p>
    <w:p w:rsidR="00A1064A" w:rsidRDefault="00A1064A" w:rsidP="0061446A">
      <w:pPr>
        <w:rPr>
          <w:b/>
          <w:i/>
          <w:sz w:val="28"/>
          <w:szCs w:val="28"/>
        </w:rPr>
      </w:pPr>
    </w:p>
    <w:p w:rsidR="004E0769" w:rsidRDefault="004E0769" w:rsidP="00FD00EA">
      <w:pPr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3.</w:t>
      </w:r>
      <w:r w:rsidR="00620050">
        <w:rPr>
          <w:b/>
          <w:i/>
          <w:sz w:val="28"/>
          <w:szCs w:val="28"/>
        </w:rPr>
        <w:t xml:space="preserve"> </w:t>
      </w:r>
      <w:r w:rsidR="00FD00EA" w:rsidRPr="0047244A">
        <w:rPr>
          <w:b/>
          <w:i/>
          <w:sz w:val="28"/>
          <w:szCs w:val="28"/>
        </w:rPr>
        <w:t xml:space="preserve">Бюджетні витрати на адміністрування </w:t>
      </w:r>
    </w:p>
    <w:p w:rsidR="00443D05" w:rsidRPr="000238A5" w:rsidRDefault="00FD00EA" w:rsidP="000238A5">
      <w:pPr>
        <w:ind w:firstLine="709"/>
        <w:jc w:val="center"/>
        <w:rPr>
          <w:b/>
          <w:i/>
          <w:sz w:val="28"/>
          <w:szCs w:val="28"/>
        </w:rPr>
      </w:pPr>
      <w:r w:rsidRPr="0047244A">
        <w:rPr>
          <w:b/>
          <w:i/>
          <w:sz w:val="28"/>
          <w:szCs w:val="28"/>
        </w:rPr>
        <w:t>регулювання суб’єктів малого підприємництва</w:t>
      </w:r>
    </w:p>
    <w:p w:rsidR="00FD00EA" w:rsidRPr="0047244A" w:rsidRDefault="00FD00EA" w:rsidP="00FD00EA">
      <w:pPr>
        <w:ind w:firstLine="709"/>
        <w:jc w:val="both"/>
        <w:rPr>
          <w:spacing w:val="2"/>
          <w:sz w:val="28"/>
          <w:szCs w:val="28"/>
        </w:rPr>
      </w:pPr>
      <w:r w:rsidRPr="0047244A">
        <w:rPr>
          <w:spacing w:val="2"/>
          <w:sz w:val="28"/>
          <w:szCs w:val="28"/>
        </w:rPr>
        <w:t xml:space="preserve">Розрахунок бюджетних витрат на адміністрування регулювання не здійснюється для органів місцевого самоврядування, оскільки додаткових витрат немає. </w:t>
      </w:r>
    </w:p>
    <w:p w:rsidR="00FD00EA" w:rsidRPr="00861C69" w:rsidRDefault="00FD00EA" w:rsidP="00861C69">
      <w:pPr>
        <w:ind w:firstLine="709"/>
        <w:jc w:val="both"/>
        <w:rPr>
          <w:spacing w:val="-8"/>
          <w:sz w:val="28"/>
          <w:szCs w:val="28"/>
        </w:rPr>
      </w:pPr>
      <w:r w:rsidRPr="00861C69">
        <w:rPr>
          <w:spacing w:val="-8"/>
          <w:sz w:val="28"/>
          <w:szCs w:val="28"/>
        </w:rPr>
        <w:t xml:space="preserve">У зв’язку з тим, </w:t>
      </w:r>
      <w:r w:rsidR="00443D05" w:rsidRPr="00861C69">
        <w:rPr>
          <w:spacing w:val="-8"/>
          <w:sz w:val="28"/>
          <w:szCs w:val="28"/>
        </w:rPr>
        <w:t xml:space="preserve"> </w:t>
      </w:r>
      <w:r w:rsidRPr="00861C69">
        <w:rPr>
          <w:spacing w:val="-8"/>
          <w:sz w:val="28"/>
          <w:szCs w:val="28"/>
        </w:rPr>
        <w:t>що при виконанні</w:t>
      </w:r>
      <w:r w:rsidR="00443D05" w:rsidRPr="00861C69">
        <w:rPr>
          <w:spacing w:val="-8"/>
          <w:sz w:val="28"/>
          <w:szCs w:val="28"/>
        </w:rPr>
        <w:t xml:space="preserve"> </w:t>
      </w:r>
      <w:r w:rsidRPr="00861C69">
        <w:rPr>
          <w:spacing w:val="-8"/>
          <w:sz w:val="28"/>
          <w:szCs w:val="28"/>
        </w:rPr>
        <w:t xml:space="preserve"> вимог регулювання</w:t>
      </w:r>
      <w:r w:rsidR="00443D05" w:rsidRPr="00861C69">
        <w:rPr>
          <w:spacing w:val="-8"/>
          <w:sz w:val="28"/>
          <w:szCs w:val="28"/>
        </w:rPr>
        <w:t xml:space="preserve"> </w:t>
      </w:r>
      <w:r w:rsidRPr="00861C69">
        <w:rPr>
          <w:spacing w:val="-8"/>
          <w:sz w:val="28"/>
          <w:szCs w:val="28"/>
        </w:rPr>
        <w:t xml:space="preserve"> створення </w:t>
      </w:r>
      <w:r w:rsidR="00443D05" w:rsidRPr="00861C69">
        <w:rPr>
          <w:spacing w:val="-8"/>
          <w:sz w:val="28"/>
          <w:szCs w:val="28"/>
        </w:rPr>
        <w:t xml:space="preserve"> </w:t>
      </w:r>
      <w:r w:rsidRPr="00861C69">
        <w:rPr>
          <w:spacing w:val="-8"/>
          <w:sz w:val="28"/>
          <w:szCs w:val="28"/>
        </w:rPr>
        <w:t>нових органів</w:t>
      </w:r>
      <w:r w:rsidR="000238A5" w:rsidRPr="00861C69">
        <w:rPr>
          <w:spacing w:val="-8"/>
          <w:sz w:val="28"/>
          <w:szCs w:val="28"/>
        </w:rPr>
        <w:t xml:space="preserve"> </w:t>
      </w:r>
      <w:r w:rsidRPr="00861C69">
        <w:rPr>
          <w:spacing w:val="-8"/>
          <w:sz w:val="28"/>
          <w:szCs w:val="28"/>
        </w:rPr>
        <w:t xml:space="preserve"> (або</w:t>
      </w:r>
      <w:r w:rsidR="000238A5" w:rsidRPr="00861C69">
        <w:rPr>
          <w:spacing w:val="-8"/>
          <w:sz w:val="28"/>
          <w:szCs w:val="28"/>
        </w:rPr>
        <w:t xml:space="preserve"> </w:t>
      </w:r>
      <w:r w:rsidRPr="00861C69">
        <w:rPr>
          <w:spacing w:val="-8"/>
          <w:sz w:val="28"/>
          <w:szCs w:val="28"/>
        </w:rPr>
        <w:t xml:space="preserve"> нового </w:t>
      </w:r>
      <w:r w:rsidR="000238A5" w:rsidRPr="00861C69">
        <w:rPr>
          <w:spacing w:val="-8"/>
          <w:sz w:val="28"/>
          <w:szCs w:val="28"/>
        </w:rPr>
        <w:t xml:space="preserve"> </w:t>
      </w:r>
      <w:r w:rsidRPr="00861C69">
        <w:rPr>
          <w:spacing w:val="-8"/>
          <w:sz w:val="28"/>
          <w:szCs w:val="28"/>
        </w:rPr>
        <w:t xml:space="preserve">структурного </w:t>
      </w:r>
      <w:r w:rsidR="000238A5" w:rsidRPr="00861C69">
        <w:rPr>
          <w:spacing w:val="-8"/>
          <w:sz w:val="28"/>
          <w:szCs w:val="28"/>
        </w:rPr>
        <w:t xml:space="preserve"> </w:t>
      </w:r>
      <w:r w:rsidRPr="00861C69">
        <w:rPr>
          <w:spacing w:val="-8"/>
          <w:sz w:val="28"/>
          <w:szCs w:val="28"/>
        </w:rPr>
        <w:t xml:space="preserve">підрозділу </w:t>
      </w:r>
      <w:r w:rsidR="000238A5" w:rsidRPr="00861C69">
        <w:rPr>
          <w:spacing w:val="-8"/>
          <w:sz w:val="28"/>
          <w:szCs w:val="28"/>
        </w:rPr>
        <w:t xml:space="preserve"> </w:t>
      </w:r>
      <w:r w:rsidRPr="00861C69">
        <w:rPr>
          <w:spacing w:val="-8"/>
          <w:sz w:val="28"/>
          <w:szCs w:val="28"/>
        </w:rPr>
        <w:t>діючого</w:t>
      </w:r>
      <w:r w:rsidR="000238A5" w:rsidRPr="00861C69">
        <w:rPr>
          <w:spacing w:val="-8"/>
          <w:sz w:val="28"/>
          <w:szCs w:val="28"/>
        </w:rPr>
        <w:t xml:space="preserve"> </w:t>
      </w:r>
      <w:r w:rsidRPr="00861C69">
        <w:rPr>
          <w:spacing w:val="-8"/>
          <w:sz w:val="28"/>
          <w:szCs w:val="28"/>
        </w:rPr>
        <w:t xml:space="preserve"> органу) </w:t>
      </w:r>
      <w:r w:rsidR="000238A5" w:rsidRPr="00861C69">
        <w:rPr>
          <w:spacing w:val="-8"/>
          <w:sz w:val="28"/>
          <w:szCs w:val="28"/>
        </w:rPr>
        <w:t xml:space="preserve"> </w:t>
      </w:r>
      <w:r w:rsidRPr="00861C69">
        <w:rPr>
          <w:spacing w:val="-8"/>
          <w:sz w:val="28"/>
          <w:szCs w:val="28"/>
        </w:rPr>
        <w:t xml:space="preserve">не </w:t>
      </w:r>
      <w:r w:rsidR="000238A5" w:rsidRPr="00861C69">
        <w:rPr>
          <w:spacing w:val="-8"/>
          <w:sz w:val="28"/>
          <w:szCs w:val="28"/>
        </w:rPr>
        <w:t xml:space="preserve"> </w:t>
      </w:r>
      <w:r w:rsidRPr="00861C69">
        <w:rPr>
          <w:spacing w:val="-8"/>
          <w:sz w:val="28"/>
          <w:szCs w:val="28"/>
        </w:rPr>
        <w:t>передбачається, бюджетні витрати відсутні.</w:t>
      </w:r>
    </w:p>
    <w:p w:rsidR="00FD00EA" w:rsidRPr="0047244A" w:rsidRDefault="00FD00EA" w:rsidP="00FD00EA">
      <w:pPr>
        <w:ind w:firstLine="709"/>
        <w:jc w:val="both"/>
        <w:rPr>
          <w:i/>
        </w:rPr>
      </w:pPr>
    </w:p>
    <w:p w:rsidR="004372B9" w:rsidRPr="0047244A" w:rsidRDefault="004372B9" w:rsidP="004372B9">
      <w:pPr>
        <w:jc w:val="center"/>
        <w:rPr>
          <w:b/>
          <w:i/>
          <w:sz w:val="28"/>
          <w:szCs w:val="28"/>
        </w:rPr>
      </w:pPr>
      <w:r w:rsidRPr="0047244A">
        <w:rPr>
          <w:b/>
          <w:i/>
          <w:sz w:val="26"/>
          <w:szCs w:val="26"/>
        </w:rPr>
        <w:t>4</w:t>
      </w:r>
      <w:r w:rsidRPr="0047244A">
        <w:rPr>
          <w:b/>
          <w:i/>
          <w:sz w:val="28"/>
          <w:szCs w:val="28"/>
        </w:rPr>
        <w:t xml:space="preserve">. Розрахунок сумарних витрат суб’єктів малого </w:t>
      </w:r>
    </w:p>
    <w:p w:rsidR="007C714A" w:rsidRPr="0047244A" w:rsidRDefault="004372B9" w:rsidP="004372B9">
      <w:pPr>
        <w:jc w:val="center"/>
        <w:rPr>
          <w:i/>
          <w:spacing w:val="-6"/>
          <w:sz w:val="28"/>
          <w:szCs w:val="28"/>
        </w:rPr>
      </w:pPr>
      <w:r w:rsidRPr="0047244A">
        <w:rPr>
          <w:b/>
          <w:i/>
          <w:sz w:val="28"/>
          <w:szCs w:val="28"/>
        </w:rPr>
        <w:t>підприємництва, що виникають на виконання вимог регулювання</w:t>
      </w:r>
      <w:r w:rsidR="007C714A" w:rsidRPr="0047244A">
        <w:rPr>
          <w:i/>
          <w:spacing w:val="-6"/>
          <w:sz w:val="28"/>
          <w:szCs w:val="28"/>
        </w:rPr>
        <w:t xml:space="preserve"> </w:t>
      </w:r>
    </w:p>
    <w:p w:rsidR="002703FF" w:rsidRPr="00B42748" w:rsidRDefault="002703FF" w:rsidP="004372B9">
      <w:pPr>
        <w:jc w:val="center"/>
        <w:rPr>
          <w:i/>
          <w:spacing w:val="-6"/>
          <w:sz w:val="6"/>
          <w:szCs w:val="6"/>
        </w:rPr>
      </w:pPr>
    </w:p>
    <w:p w:rsidR="004372B9" w:rsidRPr="0047244A" w:rsidRDefault="00EE6A6B" w:rsidP="004372B9">
      <w:pPr>
        <w:jc w:val="center"/>
        <w:rPr>
          <w:b/>
          <w:i/>
        </w:rPr>
      </w:pPr>
      <w:r w:rsidRPr="0047244A">
        <w:rPr>
          <w:i/>
          <w:spacing w:val="-6"/>
        </w:rPr>
        <w:t xml:space="preserve">                                                                                                      </w:t>
      </w:r>
      <w:r w:rsidR="00BE62FD" w:rsidRPr="0047244A">
        <w:rPr>
          <w:i/>
          <w:spacing w:val="-6"/>
        </w:rPr>
        <w:t xml:space="preserve">               </w:t>
      </w:r>
      <w:r w:rsidRPr="0047244A">
        <w:rPr>
          <w:i/>
          <w:spacing w:val="-6"/>
        </w:rPr>
        <w:t xml:space="preserve">      </w:t>
      </w:r>
      <w:r w:rsidR="002703FF" w:rsidRPr="0047244A">
        <w:rPr>
          <w:i/>
          <w:spacing w:val="-6"/>
        </w:rPr>
        <w:t xml:space="preserve">                               </w:t>
      </w:r>
      <w:r w:rsidRPr="0047244A">
        <w:rPr>
          <w:i/>
          <w:spacing w:val="-6"/>
        </w:rPr>
        <w:t xml:space="preserve"> </w:t>
      </w:r>
      <w:r w:rsidR="007C714A" w:rsidRPr="0047244A">
        <w:rPr>
          <w:i/>
          <w:spacing w:val="-6"/>
        </w:rPr>
        <w:t xml:space="preserve">Таблиця </w:t>
      </w:r>
      <w:r w:rsidR="00832A80">
        <w:rPr>
          <w:i/>
          <w:spacing w:val="-6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969"/>
        <w:gridCol w:w="2552"/>
        <w:gridCol w:w="2551"/>
      </w:tblGrid>
      <w:tr w:rsidR="007C714A" w:rsidRPr="0047244A" w:rsidTr="00443D05">
        <w:trPr>
          <w:trHeight w:val="699"/>
        </w:trPr>
        <w:tc>
          <w:tcPr>
            <w:tcW w:w="567" w:type="dxa"/>
          </w:tcPr>
          <w:p w:rsidR="007C714A" w:rsidRPr="0047244A" w:rsidRDefault="007C714A" w:rsidP="009E775D">
            <w:pPr>
              <w:ind w:left="-72" w:right="-80"/>
              <w:jc w:val="center"/>
              <w:rPr>
                <w:b/>
                <w:i/>
              </w:rPr>
            </w:pPr>
            <w:r w:rsidRPr="0047244A">
              <w:rPr>
                <w:b/>
                <w:i/>
              </w:rPr>
              <w:t xml:space="preserve">№ </w:t>
            </w:r>
          </w:p>
          <w:p w:rsidR="007C714A" w:rsidRPr="0047244A" w:rsidRDefault="000B70E2" w:rsidP="009E775D">
            <w:pPr>
              <w:ind w:left="-72" w:right="-80"/>
              <w:jc w:val="center"/>
              <w:rPr>
                <w:b/>
                <w:i/>
              </w:rPr>
            </w:pPr>
            <w:r w:rsidRPr="0047244A">
              <w:rPr>
                <w:b/>
                <w:i/>
              </w:rPr>
              <w:t>п</w:t>
            </w:r>
            <w:r w:rsidR="007C714A" w:rsidRPr="0047244A">
              <w:rPr>
                <w:b/>
                <w:i/>
              </w:rPr>
              <w:t>/п</w:t>
            </w:r>
          </w:p>
        </w:tc>
        <w:tc>
          <w:tcPr>
            <w:tcW w:w="3969" w:type="dxa"/>
          </w:tcPr>
          <w:p w:rsidR="007C714A" w:rsidRPr="0047244A" w:rsidRDefault="007C714A" w:rsidP="009E775D">
            <w:pPr>
              <w:jc w:val="center"/>
              <w:rPr>
                <w:b/>
                <w:i/>
              </w:rPr>
            </w:pPr>
            <w:r w:rsidRPr="0047244A">
              <w:rPr>
                <w:b/>
                <w:i/>
              </w:rPr>
              <w:t xml:space="preserve">Показник </w:t>
            </w:r>
          </w:p>
        </w:tc>
        <w:tc>
          <w:tcPr>
            <w:tcW w:w="2552" w:type="dxa"/>
          </w:tcPr>
          <w:p w:rsidR="007C714A" w:rsidRPr="00443D05" w:rsidRDefault="007C714A" w:rsidP="009E775D">
            <w:pPr>
              <w:jc w:val="center"/>
              <w:rPr>
                <w:b/>
                <w:i/>
                <w:spacing w:val="-8"/>
              </w:rPr>
            </w:pPr>
            <w:r w:rsidRPr="00443D05">
              <w:rPr>
                <w:b/>
                <w:i/>
                <w:spacing w:val="-8"/>
              </w:rPr>
              <w:t>Перший рік регулюван</w:t>
            </w:r>
            <w:r w:rsidR="00443D05">
              <w:rPr>
                <w:b/>
                <w:i/>
                <w:spacing w:val="-8"/>
              </w:rPr>
              <w:t>-</w:t>
            </w:r>
            <w:r w:rsidR="002703FF" w:rsidRPr="00443D05">
              <w:rPr>
                <w:b/>
                <w:i/>
                <w:spacing w:val="-8"/>
              </w:rPr>
              <w:t>ня (стартовий), грн</w:t>
            </w:r>
          </w:p>
        </w:tc>
        <w:tc>
          <w:tcPr>
            <w:tcW w:w="2551" w:type="dxa"/>
          </w:tcPr>
          <w:p w:rsidR="007C714A" w:rsidRPr="0047244A" w:rsidRDefault="002703FF" w:rsidP="009E775D">
            <w:pPr>
              <w:jc w:val="center"/>
              <w:rPr>
                <w:b/>
                <w:i/>
              </w:rPr>
            </w:pPr>
            <w:r w:rsidRPr="0047244A">
              <w:rPr>
                <w:b/>
                <w:i/>
              </w:rPr>
              <w:t>За п’ять років, грн</w:t>
            </w:r>
          </w:p>
        </w:tc>
      </w:tr>
      <w:tr w:rsidR="00D06A6A" w:rsidRPr="0047244A" w:rsidTr="00D06A6A">
        <w:trPr>
          <w:trHeight w:val="245"/>
        </w:trPr>
        <w:tc>
          <w:tcPr>
            <w:tcW w:w="567" w:type="dxa"/>
          </w:tcPr>
          <w:p w:rsidR="00D06A6A" w:rsidRPr="0047244A" w:rsidRDefault="00D06A6A" w:rsidP="009E775D">
            <w:pPr>
              <w:ind w:left="-72" w:right="-8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3969" w:type="dxa"/>
          </w:tcPr>
          <w:p w:rsidR="00D06A6A" w:rsidRPr="0047244A" w:rsidRDefault="00D06A6A" w:rsidP="009E77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2552" w:type="dxa"/>
          </w:tcPr>
          <w:p w:rsidR="00D06A6A" w:rsidRPr="00443D05" w:rsidRDefault="00D06A6A" w:rsidP="009E775D">
            <w:pPr>
              <w:jc w:val="center"/>
              <w:rPr>
                <w:b/>
                <w:i/>
                <w:spacing w:val="-8"/>
              </w:rPr>
            </w:pPr>
            <w:r>
              <w:rPr>
                <w:b/>
                <w:i/>
                <w:spacing w:val="-8"/>
              </w:rPr>
              <w:t>3</w:t>
            </w:r>
          </w:p>
        </w:tc>
        <w:tc>
          <w:tcPr>
            <w:tcW w:w="2551" w:type="dxa"/>
          </w:tcPr>
          <w:p w:rsidR="00D06A6A" w:rsidRPr="0047244A" w:rsidRDefault="00D06A6A" w:rsidP="009E77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7C714A" w:rsidRPr="0047244A" w:rsidTr="002703FF">
        <w:tc>
          <w:tcPr>
            <w:tcW w:w="567" w:type="dxa"/>
          </w:tcPr>
          <w:p w:rsidR="007C714A" w:rsidRPr="0047244A" w:rsidRDefault="007C714A" w:rsidP="009E775D">
            <w:pPr>
              <w:ind w:left="-72" w:right="-80"/>
              <w:jc w:val="center"/>
            </w:pPr>
            <w:r w:rsidRPr="0047244A">
              <w:t>1</w:t>
            </w:r>
          </w:p>
        </w:tc>
        <w:tc>
          <w:tcPr>
            <w:tcW w:w="3969" w:type="dxa"/>
          </w:tcPr>
          <w:p w:rsidR="007C714A" w:rsidRPr="0047244A" w:rsidRDefault="007C714A" w:rsidP="009E775D">
            <w:pPr>
              <w:jc w:val="both"/>
              <w:rPr>
                <w:spacing w:val="-2"/>
              </w:rPr>
            </w:pPr>
            <w:r w:rsidRPr="0047244A">
              <w:rPr>
                <w:spacing w:val="-2"/>
              </w:rPr>
              <w:t>Оцінка «прямих» витрат суб’єктів малого під</w:t>
            </w:r>
            <w:r w:rsidRPr="0047244A">
              <w:rPr>
                <w:spacing w:val="-8"/>
              </w:rPr>
              <w:t>приємництва на виконання вимог регулювання</w:t>
            </w:r>
          </w:p>
        </w:tc>
        <w:tc>
          <w:tcPr>
            <w:tcW w:w="2552" w:type="dxa"/>
            <w:vAlign w:val="center"/>
          </w:tcPr>
          <w:p w:rsidR="00FD00EA" w:rsidRPr="00693099" w:rsidRDefault="004D7835" w:rsidP="00FD00E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21 000 000,00 </w:t>
            </w:r>
          </w:p>
          <w:p w:rsidR="007C714A" w:rsidRPr="00693099" w:rsidRDefault="007C714A" w:rsidP="00FD00EA">
            <w:pPr>
              <w:jc w:val="center"/>
            </w:pPr>
          </w:p>
        </w:tc>
        <w:tc>
          <w:tcPr>
            <w:tcW w:w="2551" w:type="dxa"/>
            <w:vAlign w:val="center"/>
          </w:tcPr>
          <w:p w:rsidR="00FD00EA" w:rsidRPr="00693099" w:rsidRDefault="004D7835" w:rsidP="00FD00EA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27 000 000,00 </w:t>
            </w:r>
          </w:p>
          <w:p w:rsidR="007C714A" w:rsidRPr="00693099" w:rsidRDefault="007C714A" w:rsidP="00FD00EA">
            <w:pPr>
              <w:ind w:left="-108" w:right="-116"/>
              <w:jc w:val="center"/>
            </w:pPr>
          </w:p>
        </w:tc>
      </w:tr>
      <w:tr w:rsidR="00134318" w:rsidRPr="0047244A" w:rsidTr="002703FF">
        <w:tc>
          <w:tcPr>
            <w:tcW w:w="567" w:type="dxa"/>
          </w:tcPr>
          <w:p w:rsidR="00134318" w:rsidRDefault="00134318" w:rsidP="002703FF">
            <w:pPr>
              <w:ind w:left="-72" w:right="-80"/>
              <w:jc w:val="center"/>
            </w:pPr>
            <w:r w:rsidRPr="0047244A">
              <w:t>2</w:t>
            </w:r>
          </w:p>
          <w:p w:rsidR="007E770B" w:rsidRDefault="007E770B" w:rsidP="002703FF">
            <w:pPr>
              <w:ind w:left="-72" w:right="-80"/>
              <w:jc w:val="center"/>
            </w:pPr>
          </w:p>
          <w:p w:rsidR="007E770B" w:rsidRDefault="007E770B" w:rsidP="002703FF">
            <w:pPr>
              <w:ind w:left="-72" w:right="-80"/>
              <w:jc w:val="center"/>
            </w:pPr>
          </w:p>
          <w:p w:rsidR="007E770B" w:rsidRDefault="007E770B" w:rsidP="002703FF">
            <w:pPr>
              <w:ind w:left="-72" w:right="-80"/>
              <w:jc w:val="center"/>
            </w:pPr>
          </w:p>
          <w:p w:rsidR="007E770B" w:rsidRDefault="007E770B" w:rsidP="002703FF">
            <w:pPr>
              <w:ind w:left="-72" w:right="-80"/>
              <w:jc w:val="center"/>
            </w:pPr>
          </w:p>
          <w:p w:rsidR="007E770B" w:rsidRDefault="007E770B" w:rsidP="002703FF">
            <w:pPr>
              <w:ind w:left="-72" w:right="-80"/>
              <w:jc w:val="center"/>
            </w:pPr>
          </w:p>
          <w:p w:rsidR="007E770B" w:rsidRDefault="00684A00" w:rsidP="007E770B">
            <w:pPr>
              <w:ind w:left="-72" w:right="-80"/>
            </w:pPr>
            <w:r>
              <w:t>2.1</w:t>
            </w:r>
          </w:p>
          <w:p w:rsidR="007E770B" w:rsidRDefault="007E770B" w:rsidP="007E770B">
            <w:pPr>
              <w:ind w:left="-72" w:right="-80"/>
            </w:pPr>
          </w:p>
          <w:p w:rsidR="007E770B" w:rsidRPr="0047244A" w:rsidRDefault="00684A00" w:rsidP="007E770B">
            <w:pPr>
              <w:ind w:left="-72" w:right="-80"/>
            </w:pPr>
            <w:r>
              <w:t>2.2</w:t>
            </w:r>
          </w:p>
        </w:tc>
        <w:tc>
          <w:tcPr>
            <w:tcW w:w="3969" w:type="dxa"/>
          </w:tcPr>
          <w:p w:rsidR="00134318" w:rsidRDefault="00134318" w:rsidP="002703FF">
            <w:pPr>
              <w:jc w:val="center"/>
            </w:pPr>
            <w:r w:rsidRPr="0047244A">
              <w:t>Оцінка вартості адміністративних процедур для суб’єктів малого підприємництва щодо виконання регулювання та звітування</w:t>
            </w:r>
            <w:r w:rsidR="00684A00">
              <w:t xml:space="preserve"> в разі:</w:t>
            </w:r>
          </w:p>
          <w:p w:rsidR="007E770B" w:rsidRDefault="007E770B" w:rsidP="007E770B"/>
          <w:p w:rsidR="007E770B" w:rsidRDefault="007E770B" w:rsidP="007E770B"/>
          <w:p w:rsidR="007E770B" w:rsidRDefault="00684A00" w:rsidP="007E770B">
            <w:r>
              <w:t>я</w:t>
            </w:r>
            <w:r w:rsidR="007E770B">
              <w:t>кщо переможець 1</w:t>
            </w:r>
            <w:r>
              <w:t>;</w:t>
            </w:r>
          </w:p>
          <w:p w:rsidR="00DF7662" w:rsidRDefault="00DF7662" w:rsidP="007E770B"/>
          <w:p w:rsidR="00DF7662" w:rsidRPr="0047244A" w:rsidRDefault="00684A00" w:rsidP="007E770B">
            <w:r>
              <w:t>я</w:t>
            </w:r>
            <w:r w:rsidR="00DF7662">
              <w:t xml:space="preserve">кщо розрахунок </w:t>
            </w:r>
            <w:r>
              <w:t xml:space="preserve">здійснено </w:t>
            </w:r>
            <w:r w:rsidR="00DF7662">
              <w:t>на всіх умовних учасників</w:t>
            </w:r>
          </w:p>
        </w:tc>
        <w:tc>
          <w:tcPr>
            <w:tcW w:w="2552" w:type="dxa"/>
          </w:tcPr>
          <w:p w:rsidR="007E770B" w:rsidRDefault="007E770B" w:rsidP="00B24717">
            <w:pPr>
              <w:jc w:val="center"/>
            </w:pPr>
          </w:p>
          <w:p w:rsidR="007E770B" w:rsidRDefault="007E770B" w:rsidP="00B24717">
            <w:pPr>
              <w:jc w:val="center"/>
            </w:pPr>
          </w:p>
          <w:p w:rsidR="007E770B" w:rsidRDefault="007E770B" w:rsidP="00B24717">
            <w:pPr>
              <w:jc w:val="center"/>
            </w:pPr>
          </w:p>
          <w:p w:rsidR="007E770B" w:rsidRDefault="007E770B" w:rsidP="00B24717">
            <w:pPr>
              <w:jc w:val="center"/>
            </w:pPr>
          </w:p>
          <w:p w:rsidR="00DF7662" w:rsidRDefault="00DF7662" w:rsidP="00B24717">
            <w:pPr>
              <w:jc w:val="center"/>
            </w:pPr>
          </w:p>
          <w:p w:rsidR="00DF7662" w:rsidRDefault="00DF7662" w:rsidP="00B24717">
            <w:pPr>
              <w:jc w:val="center"/>
            </w:pPr>
          </w:p>
          <w:p w:rsidR="007E770B" w:rsidRDefault="007E770B" w:rsidP="00B24717">
            <w:pPr>
              <w:jc w:val="center"/>
            </w:pPr>
            <w:r w:rsidRPr="007E770B">
              <w:t>8,84</w:t>
            </w:r>
            <w:r>
              <w:t>х1</w:t>
            </w:r>
            <w:r w:rsidR="00DF7662">
              <w:t xml:space="preserve"> (</w:t>
            </w:r>
            <w:r w:rsidR="00DF7662" w:rsidRPr="00DF7662">
              <w:t>8,84</w:t>
            </w:r>
            <w:r w:rsidR="00DF7662">
              <w:t>)</w:t>
            </w:r>
            <w:r w:rsidR="00B36B90">
              <w:t>,</w:t>
            </w:r>
          </w:p>
          <w:p w:rsidR="00DF7662" w:rsidRDefault="00DF7662" w:rsidP="00B24717">
            <w:pPr>
              <w:jc w:val="center"/>
            </w:pPr>
          </w:p>
          <w:p w:rsidR="00DF7662" w:rsidRPr="007E770B" w:rsidRDefault="00DF7662" w:rsidP="00B24717">
            <w:pPr>
              <w:jc w:val="center"/>
            </w:pPr>
            <w:r w:rsidRPr="00DF7662">
              <w:t>8,84х</w:t>
            </w:r>
            <w:r>
              <w:t>19 (167,96)</w:t>
            </w:r>
          </w:p>
        </w:tc>
        <w:tc>
          <w:tcPr>
            <w:tcW w:w="2551" w:type="dxa"/>
          </w:tcPr>
          <w:p w:rsidR="00134318" w:rsidRPr="0047244A" w:rsidRDefault="00A1287C" w:rsidP="00443D05">
            <w:pPr>
              <w:jc w:val="center"/>
            </w:pPr>
            <w:r w:rsidRPr="00655491">
              <w:rPr>
                <w:color w:val="000000"/>
                <w:spacing w:val="-6"/>
                <w:lang w:bidi="uk-UA"/>
              </w:rPr>
              <w:t>8,84</w:t>
            </w:r>
            <w:r w:rsidR="008211F8" w:rsidRPr="00655491">
              <w:rPr>
                <w:color w:val="000000"/>
                <w:spacing w:val="-6"/>
                <w:lang w:bidi="uk-UA"/>
              </w:rPr>
              <w:t xml:space="preserve"> </w:t>
            </w:r>
            <w:r w:rsidR="004B200D">
              <w:rPr>
                <w:color w:val="000000"/>
                <w:spacing w:val="-6"/>
                <w:lang w:bidi="uk-UA"/>
              </w:rPr>
              <w:t xml:space="preserve">або 167,96 </w:t>
            </w:r>
            <w:r w:rsidR="008211F8" w:rsidRPr="0047244A">
              <w:rPr>
                <w:color w:val="000000"/>
                <w:lang w:bidi="uk-UA"/>
              </w:rPr>
              <w:t>(витрати за 5 років будуть на рівні витрат стартовог</w:t>
            </w:r>
            <w:r w:rsidR="00B36B90">
              <w:rPr>
                <w:color w:val="000000"/>
                <w:lang w:bidi="uk-UA"/>
              </w:rPr>
              <w:t>о року впровадження регулювання</w:t>
            </w:r>
            <w:r w:rsidR="008211F8" w:rsidRPr="0047244A">
              <w:rPr>
                <w:color w:val="000000"/>
                <w:lang w:bidi="uk-UA"/>
              </w:rPr>
              <w:t xml:space="preserve"> у зв’язку з тим, що немає необхідн</w:t>
            </w:r>
            <w:r w:rsidR="002703FF" w:rsidRPr="0047244A">
              <w:rPr>
                <w:color w:val="000000"/>
                <w:lang w:bidi="uk-UA"/>
              </w:rPr>
              <w:t>о</w:t>
            </w:r>
            <w:r w:rsidR="008211F8" w:rsidRPr="0047244A">
              <w:rPr>
                <w:color w:val="000000"/>
                <w:lang w:bidi="uk-UA"/>
              </w:rPr>
              <w:t>ст</w:t>
            </w:r>
            <w:r w:rsidR="002703FF" w:rsidRPr="0047244A">
              <w:rPr>
                <w:color w:val="000000"/>
                <w:lang w:bidi="uk-UA"/>
              </w:rPr>
              <w:t>і</w:t>
            </w:r>
            <w:r w:rsidR="008211F8" w:rsidRPr="0047244A">
              <w:rPr>
                <w:color w:val="000000"/>
                <w:lang w:bidi="uk-UA"/>
              </w:rPr>
              <w:t xml:space="preserve"> щорічного ознайомлення з регуляторним актом при відсутності змін до нього)</w:t>
            </w:r>
          </w:p>
        </w:tc>
      </w:tr>
      <w:tr w:rsidR="00134318" w:rsidRPr="0047244A" w:rsidTr="002703FF">
        <w:tc>
          <w:tcPr>
            <w:tcW w:w="567" w:type="dxa"/>
          </w:tcPr>
          <w:p w:rsidR="00134318" w:rsidRDefault="00134318" w:rsidP="002703FF">
            <w:pPr>
              <w:ind w:left="-72" w:right="-80"/>
              <w:jc w:val="center"/>
            </w:pPr>
            <w:r w:rsidRPr="0047244A">
              <w:t>3</w:t>
            </w:r>
          </w:p>
          <w:p w:rsidR="008936C9" w:rsidRDefault="008936C9" w:rsidP="002703FF">
            <w:pPr>
              <w:ind w:left="-72" w:right="-80"/>
              <w:jc w:val="center"/>
            </w:pPr>
          </w:p>
          <w:p w:rsidR="008936C9" w:rsidRDefault="008936C9" w:rsidP="002703FF">
            <w:pPr>
              <w:ind w:left="-72" w:right="-80"/>
              <w:jc w:val="center"/>
            </w:pPr>
          </w:p>
          <w:p w:rsidR="008936C9" w:rsidRDefault="008936C9" w:rsidP="002703FF">
            <w:pPr>
              <w:ind w:left="-72" w:right="-80"/>
              <w:jc w:val="center"/>
            </w:pPr>
          </w:p>
          <w:p w:rsidR="008936C9" w:rsidRDefault="008936C9" w:rsidP="002703FF">
            <w:pPr>
              <w:ind w:left="-72" w:right="-80"/>
              <w:jc w:val="center"/>
            </w:pPr>
          </w:p>
          <w:p w:rsidR="008936C9" w:rsidRDefault="008936C9" w:rsidP="002703FF">
            <w:pPr>
              <w:ind w:left="-72" w:right="-80"/>
              <w:jc w:val="center"/>
            </w:pPr>
            <w:r>
              <w:t>3.1</w:t>
            </w:r>
          </w:p>
          <w:p w:rsidR="008936C9" w:rsidRDefault="008936C9" w:rsidP="002703FF">
            <w:pPr>
              <w:ind w:left="-72" w:right="-80"/>
              <w:jc w:val="center"/>
            </w:pPr>
          </w:p>
          <w:p w:rsidR="008936C9" w:rsidRPr="0047244A" w:rsidRDefault="008936C9" w:rsidP="002703FF">
            <w:pPr>
              <w:ind w:left="-72" w:right="-80"/>
              <w:jc w:val="center"/>
            </w:pPr>
            <w:r>
              <w:t>3.2</w:t>
            </w:r>
          </w:p>
        </w:tc>
        <w:tc>
          <w:tcPr>
            <w:tcW w:w="3969" w:type="dxa"/>
          </w:tcPr>
          <w:p w:rsidR="00134318" w:rsidRPr="0047244A" w:rsidRDefault="00134318" w:rsidP="002703FF">
            <w:pPr>
              <w:jc w:val="center"/>
            </w:pPr>
            <w:r w:rsidRPr="0047244A">
              <w:t>Сумарні витрати малого підприємництва на виконання запланованого регулювання</w:t>
            </w:r>
          </w:p>
          <w:p w:rsidR="00134318" w:rsidRDefault="00134318" w:rsidP="002703FF">
            <w:pPr>
              <w:jc w:val="center"/>
              <w:rPr>
                <w:i/>
              </w:rPr>
            </w:pPr>
            <w:r w:rsidRPr="0047244A">
              <w:rPr>
                <w:i/>
              </w:rPr>
              <w:t>(рядки 1+2)</w:t>
            </w:r>
          </w:p>
          <w:p w:rsidR="008936C9" w:rsidRDefault="008936C9" w:rsidP="008936C9">
            <w:pPr>
              <w:rPr>
                <w:i/>
              </w:rPr>
            </w:pPr>
          </w:p>
          <w:p w:rsidR="008936C9" w:rsidRDefault="008936C9" w:rsidP="008936C9">
            <w:r>
              <w:t>якщо переможець 1;</w:t>
            </w:r>
          </w:p>
          <w:p w:rsidR="008936C9" w:rsidRDefault="008936C9" w:rsidP="008936C9"/>
          <w:p w:rsidR="008936C9" w:rsidRPr="0047244A" w:rsidRDefault="008936C9" w:rsidP="008936C9">
            <w:r>
              <w:t>якщо розрахунок здій</w:t>
            </w:r>
            <w:r w:rsidR="00723F96">
              <w:t>снено на всіх умовних учасників</w:t>
            </w:r>
          </w:p>
        </w:tc>
        <w:tc>
          <w:tcPr>
            <w:tcW w:w="2552" w:type="dxa"/>
          </w:tcPr>
          <w:p w:rsidR="004B3173" w:rsidRDefault="004B3173" w:rsidP="00B24717">
            <w:pPr>
              <w:jc w:val="center"/>
            </w:pPr>
          </w:p>
          <w:p w:rsidR="00134318" w:rsidRDefault="00134318" w:rsidP="00B24717">
            <w:pPr>
              <w:jc w:val="center"/>
            </w:pPr>
          </w:p>
          <w:p w:rsidR="00723F96" w:rsidRDefault="00723F96" w:rsidP="00B24717">
            <w:pPr>
              <w:jc w:val="center"/>
            </w:pPr>
          </w:p>
          <w:p w:rsidR="00723F96" w:rsidRDefault="00723F96" w:rsidP="00B24717">
            <w:pPr>
              <w:jc w:val="center"/>
            </w:pPr>
          </w:p>
          <w:p w:rsidR="00723F96" w:rsidRDefault="00723F96" w:rsidP="00B24717">
            <w:pPr>
              <w:jc w:val="center"/>
            </w:pPr>
          </w:p>
          <w:p w:rsidR="00723F96" w:rsidRDefault="00723F96" w:rsidP="00723F96">
            <w:pPr>
              <w:jc w:val="center"/>
            </w:pPr>
            <w:r>
              <w:t>21 000 008,84</w:t>
            </w:r>
          </w:p>
          <w:p w:rsidR="00FA53AC" w:rsidRDefault="00FA53AC" w:rsidP="00723F96">
            <w:pPr>
              <w:jc w:val="center"/>
            </w:pPr>
          </w:p>
          <w:p w:rsidR="00FA53AC" w:rsidRPr="0047244A" w:rsidRDefault="00CE0A72" w:rsidP="00CE0A72">
            <w:pPr>
              <w:jc w:val="center"/>
            </w:pPr>
            <w:r w:rsidRPr="00CE0A72">
              <w:t>21 000 167,96</w:t>
            </w:r>
          </w:p>
        </w:tc>
        <w:tc>
          <w:tcPr>
            <w:tcW w:w="2551" w:type="dxa"/>
          </w:tcPr>
          <w:p w:rsidR="00134318" w:rsidRPr="008F0364" w:rsidRDefault="000B71E3" w:rsidP="00880186">
            <w:pPr>
              <w:spacing w:line="240" w:lineRule="atLeast"/>
              <w:jc w:val="center"/>
              <w:rPr>
                <w:color w:val="000000"/>
                <w:spacing w:val="-8"/>
                <w:lang w:bidi="uk-UA"/>
              </w:rPr>
            </w:pPr>
            <w:r w:rsidRPr="008F0364">
              <w:rPr>
                <w:color w:val="000000"/>
                <w:spacing w:val="-8"/>
                <w:lang w:bidi="uk-UA"/>
              </w:rPr>
              <w:t>2</w:t>
            </w:r>
            <w:r w:rsidR="00880186" w:rsidRPr="008F0364">
              <w:rPr>
                <w:color w:val="000000"/>
                <w:spacing w:val="-8"/>
                <w:lang w:bidi="uk-UA"/>
              </w:rPr>
              <w:t>7</w:t>
            </w:r>
            <w:r w:rsidRPr="008F0364">
              <w:rPr>
                <w:color w:val="000000"/>
                <w:spacing w:val="-8"/>
                <w:lang w:bidi="uk-UA"/>
              </w:rPr>
              <w:t xml:space="preserve"> 000 008,84 </w:t>
            </w:r>
            <w:r w:rsidR="008F0364">
              <w:rPr>
                <w:color w:val="000000"/>
                <w:spacing w:val="-8"/>
                <w:lang w:bidi="uk-UA"/>
              </w:rPr>
              <w:t xml:space="preserve"> </w:t>
            </w:r>
            <w:r w:rsidRPr="008F0364">
              <w:rPr>
                <w:color w:val="000000"/>
                <w:spacing w:val="-8"/>
                <w:lang w:bidi="uk-UA"/>
              </w:rPr>
              <w:t xml:space="preserve">або </w:t>
            </w:r>
            <w:r w:rsidR="006F209C" w:rsidRPr="008F0364">
              <w:rPr>
                <w:color w:val="000000"/>
                <w:spacing w:val="-8"/>
                <w:lang w:bidi="uk-UA"/>
              </w:rPr>
              <w:t xml:space="preserve">       </w:t>
            </w:r>
            <w:r w:rsidRPr="008F0364">
              <w:rPr>
                <w:color w:val="000000"/>
                <w:spacing w:val="-8"/>
                <w:lang w:bidi="uk-UA"/>
              </w:rPr>
              <w:t>2</w:t>
            </w:r>
            <w:r w:rsidR="00880186" w:rsidRPr="008F0364">
              <w:rPr>
                <w:color w:val="000000"/>
                <w:spacing w:val="-8"/>
                <w:lang w:bidi="uk-UA"/>
              </w:rPr>
              <w:t xml:space="preserve">7 </w:t>
            </w:r>
            <w:r w:rsidRPr="008F0364">
              <w:rPr>
                <w:color w:val="000000"/>
                <w:spacing w:val="-8"/>
                <w:lang w:bidi="uk-UA"/>
              </w:rPr>
              <w:t xml:space="preserve">000 167,96 </w:t>
            </w:r>
            <w:r w:rsidR="008211F8" w:rsidRPr="008F0364">
              <w:rPr>
                <w:color w:val="000000"/>
                <w:spacing w:val="-8"/>
                <w:lang w:bidi="uk-UA"/>
              </w:rPr>
              <w:t xml:space="preserve">(витрати за 5 років будуть на рівні витрат стартового року впровадження регулювання, у зв’язку з тим, що немає </w:t>
            </w:r>
            <w:r w:rsidR="002703FF" w:rsidRPr="008F0364">
              <w:rPr>
                <w:color w:val="000000"/>
                <w:spacing w:val="-8"/>
                <w:lang w:bidi="uk-UA"/>
              </w:rPr>
              <w:t>необхідності</w:t>
            </w:r>
            <w:r w:rsidR="008211F8" w:rsidRPr="008F0364">
              <w:rPr>
                <w:color w:val="000000"/>
                <w:spacing w:val="-8"/>
                <w:lang w:bidi="uk-UA"/>
              </w:rPr>
              <w:t xml:space="preserve"> щорічного ознайомлення з регуляторним актом при відсутності змін до нього)</w:t>
            </w:r>
          </w:p>
        </w:tc>
      </w:tr>
      <w:tr w:rsidR="00134318" w:rsidRPr="0047244A" w:rsidTr="002703FF">
        <w:tc>
          <w:tcPr>
            <w:tcW w:w="567" w:type="dxa"/>
            <w:tcBorders>
              <w:bottom w:val="single" w:sz="4" w:space="0" w:color="auto"/>
            </w:tcBorders>
          </w:tcPr>
          <w:p w:rsidR="00134318" w:rsidRPr="0047244A" w:rsidRDefault="00134318" w:rsidP="002703FF">
            <w:pPr>
              <w:ind w:left="-72" w:right="-80"/>
              <w:jc w:val="center"/>
            </w:pPr>
            <w:r w:rsidRPr="0047244A">
              <w:t>4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134318" w:rsidRPr="0047244A" w:rsidRDefault="00134318" w:rsidP="002703FF">
            <w:pPr>
              <w:jc w:val="center"/>
            </w:pPr>
            <w:r w:rsidRPr="0047244A">
              <w:t>Бюджетні витрати на адміністрування регулювання суб’єктів малого підприємництва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FD00EA" w:rsidRPr="0047244A" w:rsidRDefault="00FD00EA" w:rsidP="002703F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47244A">
              <w:t>0</w:t>
            </w:r>
          </w:p>
          <w:p w:rsidR="00134318" w:rsidRPr="0047244A" w:rsidRDefault="00FD00EA" w:rsidP="002703FF">
            <w:pPr>
              <w:jc w:val="center"/>
            </w:pPr>
            <w:r w:rsidRPr="0047244A">
              <w:rPr>
                <w:color w:val="000000"/>
                <w:lang w:bidi="uk-UA"/>
              </w:rPr>
              <w:t>(витрати відсутні)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D00EA" w:rsidRPr="0047244A" w:rsidRDefault="00FD00EA" w:rsidP="002703FF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</w:pPr>
            <w:r w:rsidRPr="0047244A">
              <w:t>0</w:t>
            </w:r>
          </w:p>
          <w:p w:rsidR="00134318" w:rsidRPr="0047244A" w:rsidRDefault="00FD00EA" w:rsidP="002703FF">
            <w:pPr>
              <w:jc w:val="center"/>
            </w:pPr>
            <w:r w:rsidRPr="0047244A">
              <w:rPr>
                <w:color w:val="000000"/>
                <w:lang w:bidi="uk-UA"/>
              </w:rPr>
              <w:t>(витрати відсутні)</w:t>
            </w:r>
          </w:p>
        </w:tc>
      </w:tr>
      <w:tr w:rsidR="00E44C63" w:rsidRPr="0047244A" w:rsidTr="00DC69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63" w:rsidRPr="00AC4489" w:rsidRDefault="00E44C63" w:rsidP="00E44C63">
            <w:pPr>
              <w:ind w:left="-72" w:right="-80"/>
              <w:jc w:val="center"/>
              <w:rPr>
                <w:b/>
                <w:i/>
              </w:rPr>
            </w:pPr>
            <w:r w:rsidRPr="00AC4489">
              <w:rPr>
                <w:b/>
                <w:i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63" w:rsidRPr="00AC4489" w:rsidRDefault="00E44C63" w:rsidP="00E44C63">
            <w:pPr>
              <w:jc w:val="center"/>
              <w:rPr>
                <w:b/>
                <w:i/>
              </w:rPr>
            </w:pPr>
            <w:r w:rsidRPr="00AC4489">
              <w:rPr>
                <w:b/>
                <w:i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63" w:rsidRPr="00AC4489" w:rsidRDefault="00E44C63" w:rsidP="00E44C63">
            <w:pPr>
              <w:jc w:val="center"/>
              <w:rPr>
                <w:b/>
                <w:i/>
              </w:rPr>
            </w:pPr>
            <w:r w:rsidRPr="00AC4489">
              <w:rPr>
                <w:b/>
                <w:i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63" w:rsidRPr="00AC4489" w:rsidRDefault="00E44C63" w:rsidP="00E44C63">
            <w:pPr>
              <w:jc w:val="center"/>
              <w:rPr>
                <w:b/>
                <w:i/>
                <w:color w:val="000000"/>
                <w:lang w:bidi="uk-UA"/>
              </w:rPr>
            </w:pPr>
            <w:r w:rsidRPr="00AC4489">
              <w:rPr>
                <w:b/>
                <w:i/>
                <w:color w:val="000000"/>
                <w:lang w:bidi="uk-UA"/>
              </w:rPr>
              <w:t>4</w:t>
            </w:r>
          </w:p>
        </w:tc>
      </w:tr>
      <w:tr w:rsidR="00134318" w:rsidRPr="0047244A" w:rsidTr="002703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18" w:rsidRDefault="00134318" w:rsidP="002703FF">
            <w:pPr>
              <w:ind w:left="-72" w:right="-80"/>
              <w:jc w:val="center"/>
            </w:pPr>
            <w:r w:rsidRPr="0047244A">
              <w:t>5</w:t>
            </w:r>
          </w:p>
          <w:p w:rsidR="006F209C" w:rsidRDefault="006F209C" w:rsidP="002703FF">
            <w:pPr>
              <w:ind w:left="-72" w:right="-80"/>
              <w:jc w:val="center"/>
            </w:pPr>
          </w:p>
          <w:p w:rsidR="006F209C" w:rsidRDefault="006F209C" w:rsidP="002703FF">
            <w:pPr>
              <w:ind w:left="-72" w:right="-80"/>
              <w:jc w:val="center"/>
            </w:pPr>
          </w:p>
          <w:p w:rsidR="006F209C" w:rsidRDefault="006F209C" w:rsidP="002703FF">
            <w:pPr>
              <w:ind w:left="-72" w:right="-80"/>
              <w:jc w:val="center"/>
            </w:pPr>
          </w:p>
          <w:p w:rsidR="006F209C" w:rsidRDefault="006F209C" w:rsidP="002703FF">
            <w:pPr>
              <w:ind w:left="-72" w:right="-80"/>
              <w:jc w:val="center"/>
            </w:pPr>
            <w:r>
              <w:t>5.1</w:t>
            </w:r>
          </w:p>
          <w:p w:rsidR="006F209C" w:rsidRDefault="006F209C" w:rsidP="002703FF">
            <w:pPr>
              <w:ind w:left="-72" w:right="-80"/>
              <w:jc w:val="center"/>
            </w:pPr>
          </w:p>
          <w:p w:rsidR="006F209C" w:rsidRPr="0047244A" w:rsidRDefault="006F209C" w:rsidP="002703FF">
            <w:pPr>
              <w:ind w:left="-72" w:right="-80"/>
              <w:jc w:val="center"/>
            </w:pPr>
            <w:r>
              <w:t>5.2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18" w:rsidRDefault="00134318" w:rsidP="002703FF">
            <w:pPr>
              <w:jc w:val="center"/>
              <w:rPr>
                <w:i/>
              </w:rPr>
            </w:pPr>
            <w:r w:rsidRPr="0047244A">
              <w:t xml:space="preserve">Сумарні витрати на виконання запланованого регулювання </w:t>
            </w:r>
            <w:r w:rsidRPr="0047244A">
              <w:rPr>
                <w:i/>
              </w:rPr>
              <w:t>(рядки 3+4)</w:t>
            </w:r>
          </w:p>
          <w:p w:rsidR="006F209C" w:rsidRDefault="006F209C" w:rsidP="002703FF">
            <w:pPr>
              <w:jc w:val="center"/>
              <w:rPr>
                <w:i/>
              </w:rPr>
            </w:pPr>
          </w:p>
          <w:p w:rsidR="006F209C" w:rsidRDefault="006F209C" w:rsidP="006F209C">
            <w:r>
              <w:t>якщо переможець 1;</w:t>
            </w:r>
          </w:p>
          <w:p w:rsidR="006F209C" w:rsidRDefault="006F209C" w:rsidP="006F209C"/>
          <w:p w:rsidR="006F209C" w:rsidRPr="0047244A" w:rsidRDefault="006F209C" w:rsidP="006F209C">
            <w:pPr>
              <w:rPr>
                <w:smallCaps/>
              </w:rPr>
            </w:pPr>
            <w:r>
              <w:t>якщо розрахунок здійснено на всіх умовних учасників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9C" w:rsidRDefault="006F209C" w:rsidP="006F209C">
            <w:pPr>
              <w:jc w:val="center"/>
            </w:pPr>
          </w:p>
          <w:p w:rsidR="006F209C" w:rsidRDefault="006F209C" w:rsidP="006F209C">
            <w:pPr>
              <w:jc w:val="center"/>
            </w:pPr>
          </w:p>
          <w:p w:rsidR="006F209C" w:rsidRDefault="006F209C" w:rsidP="006F209C">
            <w:pPr>
              <w:jc w:val="center"/>
            </w:pPr>
          </w:p>
          <w:p w:rsidR="006F209C" w:rsidRDefault="006F209C" w:rsidP="006F209C">
            <w:pPr>
              <w:jc w:val="center"/>
            </w:pPr>
          </w:p>
          <w:p w:rsidR="006F209C" w:rsidRDefault="006F209C" w:rsidP="006F209C">
            <w:pPr>
              <w:jc w:val="center"/>
            </w:pPr>
            <w:r>
              <w:t>21 000 008,84</w:t>
            </w:r>
          </w:p>
          <w:p w:rsidR="006F209C" w:rsidRDefault="006F209C" w:rsidP="006F209C">
            <w:pPr>
              <w:jc w:val="center"/>
            </w:pPr>
          </w:p>
          <w:p w:rsidR="00DB003C" w:rsidRPr="0047244A" w:rsidRDefault="006F209C" w:rsidP="006F209C">
            <w:pPr>
              <w:jc w:val="center"/>
            </w:pPr>
            <w:r>
              <w:t>21 000 167,96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68" w:rsidRDefault="00956968" w:rsidP="00956968">
            <w:pPr>
              <w:jc w:val="center"/>
              <w:rPr>
                <w:color w:val="000000"/>
                <w:lang w:bidi="uk-UA"/>
              </w:rPr>
            </w:pPr>
          </w:p>
          <w:p w:rsidR="00956968" w:rsidRDefault="00956968" w:rsidP="00956968">
            <w:pPr>
              <w:jc w:val="center"/>
              <w:rPr>
                <w:color w:val="000000"/>
                <w:lang w:bidi="uk-UA"/>
              </w:rPr>
            </w:pPr>
          </w:p>
          <w:p w:rsidR="00956968" w:rsidRDefault="00956968" w:rsidP="00956968">
            <w:pPr>
              <w:jc w:val="center"/>
              <w:rPr>
                <w:color w:val="000000"/>
                <w:lang w:bidi="uk-UA"/>
              </w:rPr>
            </w:pPr>
          </w:p>
          <w:p w:rsidR="00956968" w:rsidRDefault="00956968" w:rsidP="00956968">
            <w:pPr>
              <w:jc w:val="center"/>
              <w:rPr>
                <w:color w:val="000000"/>
                <w:lang w:bidi="uk-UA"/>
              </w:rPr>
            </w:pPr>
          </w:p>
          <w:p w:rsidR="00956968" w:rsidRDefault="006F209C" w:rsidP="008C15A8">
            <w:pPr>
              <w:jc w:val="center"/>
              <w:rPr>
                <w:color w:val="000000"/>
                <w:lang w:bidi="uk-UA"/>
              </w:rPr>
            </w:pPr>
            <w:r w:rsidRPr="006F209C">
              <w:rPr>
                <w:color w:val="000000"/>
                <w:lang w:bidi="uk-UA"/>
              </w:rPr>
              <w:t>2</w:t>
            </w:r>
            <w:r w:rsidR="00880186">
              <w:rPr>
                <w:color w:val="000000"/>
                <w:lang w:bidi="uk-UA"/>
              </w:rPr>
              <w:t>7</w:t>
            </w:r>
            <w:r w:rsidRPr="006F209C">
              <w:rPr>
                <w:color w:val="000000"/>
                <w:lang w:bidi="uk-UA"/>
              </w:rPr>
              <w:t xml:space="preserve"> 000 008,84 або</w:t>
            </w:r>
          </w:p>
          <w:p w:rsidR="00956968" w:rsidRDefault="00956968" w:rsidP="008C15A8">
            <w:pPr>
              <w:jc w:val="center"/>
              <w:rPr>
                <w:color w:val="000000"/>
                <w:lang w:bidi="uk-UA"/>
              </w:rPr>
            </w:pPr>
          </w:p>
          <w:p w:rsidR="00134318" w:rsidRPr="0047244A" w:rsidRDefault="006F209C" w:rsidP="008C15A8">
            <w:pPr>
              <w:jc w:val="center"/>
            </w:pPr>
            <w:r w:rsidRPr="006F209C">
              <w:rPr>
                <w:color w:val="000000"/>
                <w:lang w:bidi="uk-UA"/>
              </w:rPr>
              <w:t>2</w:t>
            </w:r>
            <w:r w:rsidR="00880186">
              <w:rPr>
                <w:color w:val="000000"/>
                <w:lang w:bidi="uk-UA"/>
              </w:rPr>
              <w:t>7</w:t>
            </w:r>
            <w:r w:rsidRPr="006F209C">
              <w:rPr>
                <w:color w:val="000000"/>
                <w:lang w:bidi="uk-UA"/>
              </w:rPr>
              <w:t xml:space="preserve"> 000 167,96</w:t>
            </w:r>
          </w:p>
        </w:tc>
      </w:tr>
      <w:tr w:rsidR="00E83515" w:rsidRPr="0047244A" w:rsidTr="002703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515" w:rsidRDefault="00AE63E8" w:rsidP="002703FF">
            <w:pPr>
              <w:ind w:left="-72" w:right="-80"/>
              <w:jc w:val="center"/>
            </w:pPr>
            <w:r>
              <w:t>6</w:t>
            </w:r>
          </w:p>
          <w:p w:rsidR="00AB5B35" w:rsidRDefault="00AB5B35" w:rsidP="002703FF">
            <w:pPr>
              <w:ind w:left="-72" w:right="-80"/>
              <w:jc w:val="center"/>
            </w:pPr>
          </w:p>
          <w:p w:rsidR="00AB5B35" w:rsidRDefault="00AB5B35" w:rsidP="002703FF">
            <w:pPr>
              <w:ind w:left="-72" w:right="-80"/>
              <w:jc w:val="center"/>
            </w:pPr>
          </w:p>
          <w:p w:rsidR="00AB5B35" w:rsidRDefault="00AB5B35" w:rsidP="002703FF">
            <w:pPr>
              <w:ind w:left="-72" w:right="-80"/>
              <w:jc w:val="center"/>
            </w:pPr>
          </w:p>
          <w:p w:rsidR="00AB5B35" w:rsidRDefault="00AB5B35" w:rsidP="002703FF">
            <w:pPr>
              <w:ind w:left="-72" w:right="-80"/>
              <w:jc w:val="center"/>
            </w:pPr>
            <w:r>
              <w:t>6.1</w:t>
            </w:r>
          </w:p>
          <w:p w:rsidR="00AB5B35" w:rsidRDefault="00AB5B35" w:rsidP="002703FF">
            <w:pPr>
              <w:ind w:left="-72" w:right="-80"/>
              <w:jc w:val="center"/>
            </w:pPr>
          </w:p>
          <w:p w:rsidR="00AB5B35" w:rsidRPr="0047244A" w:rsidRDefault="00AB5B35" w:rsidP="002703FF">
            <w:pPr>
              <w:ind w:left="-72" w:right="-80"/>
              <w:jc w:val="center"/>
            </w:pPr>
            <w:r>
              <w:t>6.2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E8" w:rsidRDefault="00AE63E8" w:rsidP="00AE63E8">
            <w:pPr>
              <w:jc w:val="center"/>
            </w:pPr>
            <w:r>
              <w:t xml:space="preserve">Сумарні витрати суб’єктів малого </w:t>
            </w:r>
          </w:p>
          <w:p w:rsidR="00E83515" w:rsidRDefault="00AE63E8" w:rsidP="00AE63E8">
            <w:pPr>
              <w:jc w:val="center"/>
            </w:pPr>
            <w:r>
              <w:t>підприємництва, що виникають на виконання вимог регулювання</w:t>
            </w:r>
          </w:p>
          <w:p w:rsidR="00AB5B35" w:rsidRDefault="00AB5B35" w:rsidP="00AB5B35"/>
          <w:p w:rsidR="00AB5B35" w:rsidRDefault="00AB5B35" w:rsidP="00AB5B35">
            <w:r>
              <w:t>якщо переможець 1;</w:t>
            </w:r>
          </w:p>
          <w:p w:rsidR="00AB5B35" w:rsidRDefault="00AB5B35" w:rsidP="00AB5B35"/>
          <w:p w:rsidR="00AB5B35" w:rsidRDefault="00AB5B35" w:rsidP="00AB5B35">
            <w:r>
              <w:t>якщо розрахунок здійснено на всіх умовних учасників</w:t>
            </w:r>
          </w:p>
          <w:p w:rsidR="00AB5B35" w:rsidRPr="0047244A" w:rsidRDefault="00AB5B35" w:rsidP="00AE63E8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E8" w:rsidRDefault="00AE63E8" w:rsidP="00717694">
            <w:pPr>
              <w:jc w:val="center"/>
            </w:pPr>
          </w:p>
          <w:p w:rsidR="00AB5B35" w:rsidRDefault="00AB5B35" w:rsidP="00717694">
            <w:pPr>
              <w:jc w:val="center"/>
            </w:pPr>
          </w:p>
          <w:p w:rsidR="00AB5B35" w:rsidRDefault="00AB5B35" w:rsidP="00717694">
            <w:pPr>
              <w:jc w:val="center"/>
            </w:pPr>
          </w:p>
          <w:p w:rsidR="00AB5B35" w:rsidRDefault="00AB5B35" w:rsidP="00717694">
            <w:pPr>
              <w:jc w:val="center"/>
            </w:pPr>
          </w:p>
          <w:p w:rsidR="00AB5B35" w:rsidRDefault="00AB5B35" w:rsidP="00AB5B35">
            <w:pPr>
              <w:jc w:val="center"/>
            </w:pPr>
            <w:r>
              <w:t xml:space="preserve">21 000 </w:t>
            </w:r>
            <w:r w:rsidR="008C15A8">
              <w:t xml:space="preserve">008,84 </w:t>
            </w:r>
          </w:p>
          <w:p w:rsidR="00AB5B35" w:rsidRDefault="00AB5B35" w:rsidP="00AB5B35">
            <w:pPr>
              <w:jc w:val="center"/>
            </w:pPr>
          </w:p>
          <w:p w:rsidR="00AB5B35" w:rsidRDefault="008C15A8" w:rsidP="00AB5B35">
            <w:pPr>
              <w:jc w:val="center"/>
            </w:pPr>
            <w:r>
              <w:t xml:space="preserve">21 000 167,96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68" w:rsidRDefault="00956968" w:rsidP="00AA087D"/>
          <w:p w:rsidR="00956968" w:rsidRDefault="00956968" w:rsidP="00AA087D"/>
          <w:p w:rsidR="00956968" w:rsidRDefault="00956968" w:rsidP="00AA087D"/>
          <w:p w:rsidR="00956968" w:rsidRDefault="00956968" w:rsidP="00AA087D"/>
          <w:p w:rsidR="00AA087D" w:rsidRDefault="008C15A8" w:rsidP="008C15A8">
            <w:pPr>
              <w:jc w:val="center"/>
            </w:pPr>
            <w:r>
              <w:t>27 000 008,84</w:t>
            </w:r>
          </w:p>
          <w:p w:rsidR="00AA087D" w:rsidRDefault="00AA087D" w:rsidP="008C15A8">
            <w:pPr>
              <w:jc w:val="center"/>
            </w:pPr>
          </w:p>
          <w:p w:rsidR="00B206DB" w:rsidRPr="00D67AAA" w:rsidRDefault="008C15A8" w:rsidP="008C15A8">
            <w:pPr>
              <w:jc w:val="center"/>
              <w:rPr>
                <w:color w:val="000000"/>
                <w:lang w:bidi="uk-UA"/>
              </w:rPr>
            </w:pPr>
            <w:r>
              <w:t>27 000 167,96</w:t>
            </w:r>
          </w:p>
        </w:tc>
      </w:tr>
    </w:tbl>
    <w:p w:rsidR="00A84AD2" w:rsidRPr="0047244A" w:rsidRDefault="00A84AD2" w:rsidP="00A84AD2">
      <w:pPr>
        <w:ind w:firstLine="567"/>
        <w:jc w:val="both"/>
        <w:rPr>
          <w:b/>
          <w:i/>
          <w:sz w:val="16"/>
          <w:szCs w:val="16"/>
        </w:rPr>
      </w:pPr>
    </w:p>
    <w:p w:rsidR="00A31F48" w:rsidRDefault="00A84AD2" w:rsidP="00A31F48">
      <w:pPr>
        <w:ind w:firstLine="708"/>
        <w:jc w:val="center"/>
        <w:rPr>
          <w:b/>
          <w:i/>
          <w:sz w:val="28"/>
          <w:szCs w:val="28"/>
        </w:rPr>
      </w:pPr>
      <w:r w:rsidRPr="0047244A">
        <w:rPr>
          <w:b/>
          <w:i/>
          <w:sz w:val="28"/>
          <w:szCs w:val="28"/>
        </w:rPr>
        <w:t>5. Розроблення коригуючих (пом’якшувальних) заходів</w:t>
      </w:r>
    </w:p>
    <w:p w:rsidR="00A84AD2" w:rsidRPr="0047244A" w:rsidRDefault="00A84AD2" w:rsidP="00A31F48">
      <w:pPr>
        <w:ind w:firstLine="708"/>
        <w:jc w:val="center"/>
        <w:rPr>
          <w:b/>
          <w:i/>
          <w:sz w:val="28"/>
          <w:szCs w:val="28"/>
        </w:rPr>
      </w:pPr>
      <w:r w:rsidRPr="0047244A">
        <w:rPr>
          <w:b/>
          <w:i/>
          <w:sz w:val="28"/>
          <w:szCs w:val="28"/>
        </w:rPr>
        <w:t>для малого підприємництва щодо запропонованого регулювання</w:t>
      </w:r>
    </w:p>
    <w:p w:rsidR="00B049A9" w:rsidRPr="0047244A" w:rsidRDefault="00B049A9" w:rsidP="00A84AD2">
      <w:pPr>
        <w:ind w:firstLine="708"/>
        <w:jc w:val="both"/>
        <w:rPr>
          <w:b/>
          <w:i/>
          <w:sz w:val="10"/>
          <w:szCs w:val="10"/>
        </w:rPr>
      </w:pPr>
    </w:p>
    <w:p w:rsidR="002703FF" w:rsidRPr="0047244A" w:rsidRDefault="00A31F48" w:rsidP="00BA59E6">
      <w:pPr>
        <w:ind w:firstLine="709"/>
        <w:jc w:val="both"/>
        <w:rPr>
          <w:sz w:val="28"/>
          <w:szCs w:val="28"/>
        </w:rPr>
      </w:pPr>
      <w:r w:rsidRPr="00A31F48">
        <w:rPr>
          <w:sz w:val="28"/>
          <w:szCs w:val="28"/>
        </w:rPr>
        <w:t>Коригуючих заходів не передбачено, конкурс запроваджується на принципах відкритості, прозорості, забезпечення добросовісної конкуренції. Участь у конкурсі для суб’єктів господар</w:t>
      </w:r>
      <w:r w:rsidR="00A95B94">
        <w:rPr>
          <w:sz w:val="28"/>
          <w:szCs w:val="28"/>
        </w:rPr>
        <w:t>ювання є необов’язковою,</w:t>
      </w:r>
      <w:r>
        <w:rPr>
          <w:sz w:val="28"/>
          <w:szCs w:val="28"/>
        </w:rPr>
        <w:t xml:space="preserve"> зага</w:t>
      </w:r>
      <w:r w:rsidRPr="00A31F48">
        <w:rPr>
          <w:sz w:val="28"/>
          <w:szCs w:val="28"/>
        </w:rPr>
        <w:t>льна орієнтовна вартість упровадження об’єкта інвестування визначається суб’єктом господарювання самостійно відповідно до орієнтовних техніко-економічних показників складових об’єкта інвестування.</w:t>
      </w:r>
      <w:r w:rsidR="00BA59E6" w:rsidRPr="0047244A">
        <w:rPr>
          <w:sz w:val="28"/>
          <w:szCs w:val="28"/>
        </w:rPr>
        <w:t xml:space="preserve"> </w:t>
      </w:r>
    </w:p>
    <w:p w:rsidR="00870A3C" w:rsidRPr="0047244A" w:rsidRDefault="00870A3C" w:rsidP="00BA59E6">
      <w:pPr>
        <w:ind w:firstLine="709"/>
        <w:jc w:val="both"/>
        <w:rPr>
          <w:sz w:val="28"/>
          <w:szCs w:val="28"/>
        </w:rPr>
      </w:pPr>
    </w:p>
    <w:p w:rsidR="002703FF" w:rsidRPr="0047244A" w:rsidRDefault="002703FF" w:rsidP="00BA59E6">
      <w:pPr>
        <w:ind w:firstLine="709"/>
        <w:jc w:val="both"/>
        <w:rPr>
          <w:sz w:val="28"/>
          <w:szCs w:val="28"/>
        </w:rPr>
      </w:pPr>
    </w:p>
    <w:p w:rsidR="00C9558F" w:rsidRPr="0047244A" w:rsidRDefault="00C9558F" w:rsidP="00C9558F">
      <w:pPr>
        <w:ind w:firstLine="709"/>
        <w:jc w:val="center"/>
        <w:rPr>
          <w:sz w:val="16"/>
          <w:szCs w:val="16"/>
        </w:rPr>
      </w:pPr>
      <w:r w:rsidRPr="0047244A">
        <w:rPr>
          <w:sz w:val="28"/>
          <w:szCs w:val="28"/>
        </w:rPr>
        <w:t>________</w:t>
      </w:r>
      <w:r w:rsidR="000B70E2" w:rsidRPr="0047244A">
        <w:rPr>
          <w:sz w:val="28"/>
          <w:szCs w:val="28"/>
        </w:rPr>
        <w:t>_______</w:t>
      </w:r>
      <w:r w:rsidRPr="0047244A">
        <w:rPr>
          <w:sz w:val="28"/>
          <w:szCs w:val="28"/>
        </w:rPr>
        <w:t>________________</w:t>
      </w:r>
    </w:p>
    <w:sectPr w:rsidR="00C9558F" w:rsidRPr="0047244A" w:rsidSect="007F3A7A">
      <w:headerReference w:type="default" r:id="rId7"/>
      <w:pgSz w:w="11906" w:h="16838" w:code="9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2832" w:rsidRDefault="00802832" w:rsidP="008D6340">
      <w:r>
        <w:separator/>
      </w:r>
    </w:p>
  </w:endnote>
  <w:endnote w:type="continuationSeparator" w:id="0">
    <w:p w:rsidR="00802832" w:rsidRDefault="00802832" w:rsidP="008D6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2832" w:rsidRDefault="00802832" w:rsidP="008D6340">
      <w:r>
        <w:separator/>
      </w:r>
    </w:p>
  </w:footnote>
  <w:footnote w:type="continuationSeparator" w:id="0">
    <w:p w:rsidR="00802832" w:rsidRDefault="00802832" w:rsidP="008D6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413" w:rsidRPr="000B70E2" w:rsidRDefault="00066D92">
    <w:pPr>
      <w:pStyle w:val="a4"/>
      <w:jc w:val="center"/>
      <w:rPr>
        <w:sz w:val="24"/>
        <w:szCs w:val="24"/>
      </w:rPr>
    </w:pPr>
    <w:r w:rsidRPr="000B70E2">
      <w:rPr>
        <w:sz w:val="24"/>
        <w:szCs w:val="24"/>
      </w:rPr>
      <w:fldChar w:fldCharType="begin"/>
    </w:r>
    <w:r w:rsidRPr="000B70E2">
      <w:rPr>
        <w:sz w:val="24"/>
        <w:szCs w:val="24"/>
      </w:rPr>
      <w:instrText xml:space="preserve"> PAGE   \* MERGEFORMAT </w:instrText>
    </w:r>
    <w:r w:rsidRPr="000B70E2">
      <w:rPr>
        <w:sz w:val="24"/>
        <w:szCs w:val="24"/>
      </w:rPr>
      <w:fldChar w:fldCharType="separate"/>
    </w:r>
    <w:r w:rsidR="008C15A8">
      <w:rPr>
        <w:noProof/>
        <w:sz w:val="24"/>
        <w:szCs w:val="24"/>
      </w:rPr>
      <w:t>4</w:t>
    </w:r>
    <w:r w:rsidRPr="000B70E2">
      <w:rPr>
        <w:noProof/>
        <w:sz w:val="24"/>
        <w:szCs w:val="24"/>
      </w:rPr>
      <w:fldChar w:fldCharType="end"/>
    </w:r>
  </w:p>
  <w:p w:rsidR="00F712DA" w:rsidRPr="000B70E2" w:rsidRDefault="000B70E2">
    <w:pPr>
      <w:pStyle w:val="a4"/>
      <w:jc w:val="center"/>
      <w:rPr>
        <w:sz w:val="24"/>
        <w:szCs w:val="24"/>
      </w:rPr>
    </w:pPr>
    <w:r>
      <w:rPr>
        <w:i/>
      </w:rPr>
      <w:t xml:space="preserve">                                                                                                                                             </w:t>
    </w:r>
    <w:r w:rsidRPr="000B70E2">
      <w:rPr>
        <w:i/>
        <w:sz w:val="24"/>
        <w:szCs w:val="24"/>
      </w:rPr>
      <w:t xml:space="preserve">Продовження додатка </w:t>
    </w:r>
    <w:r w:rsidRPr="000B70E2">
      <w:rPr>
        <w:i/>
        <w:sz w:val="24"/>
        <w:szCs w:val="24"/>
        <w:lang w:val="ru-RU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E3E"/>
    <w:rsid w:val="0002076D"/>
    <w:rsid w:val="00021E60"/>
    <w:rsid w:val="000238A5"/>
    <w:rsid w:val="0002795C"/>
    <w:rsid w:val="000337FE"/>
    <w:rsid w:val="00036C23"/>
    <w:rsid w:val="00045755"/>
    <w:rsid w:val="000478E0"/>
    <w:rsid w:val="000513E0"/>
    <w:rsid w:val="000517CD"/>
    <w:rsid w:val="00056858"/>
    <w:rsid w:val="00056E3E"/>
    <w:rsid w:val="00066D92"/>
    <w:rsid w:val="00067143"/>
    <w:rsid w:val="00070E9D"/>
    <w:rsid w:val="00087309"/>
    <w:rsid w:val="00095BA2"/>
    <w:rsid w:val="000B05BC"/>
    <w:rsid w:val="000B684A"/>
    <w:rsid w:val="000B70E2"/>
    <w:rsid w:val="000B71E3"/>
    <w:rsid w:val="000F2939"/>
    <w:rsid w:val="000F7521"/>
    <w:rsid w:val="001009F1"/>
    <w:rsid w:val="001077C0"/>
    <w:rsid w:val="00107B1D"/>
    <w:rsid w:val="00116249"/>
    <w:rsid w:val="00134318"/>
    <w:rsid w:val="00136DF5"/>
    <w:rsid w:val="00144DDC"/>
    <w:rsid w:val="00156257"/>
    <w:rsid w:val="00161941"/>
    <w:rsid w:val="00166342"/>
    <w:rsid w:val="00166CBB"/>
    <w:rsid w:val="00170CAF"/>
    <w:rsid w:val="001750D2"/>
    <w:rsid w:val="00196E1D"/>
    <w:rsid w:val="001A4D62"/>
    <w:rsid w:val="001A5F34"/>
    <w:rsid w:val="001B0824"/>
    <w:rsid w:val="001C2A1C"/>
    <w:rsid w:val="001C42DC"/>
    <w:rsid w:val="001C7CCF"/>
    <w:rsid w:val="001D03C0"/>
    <w:rsid w:val="001D0EB5"/>
    <w:rsid w:val="001E0503"/>
    <w:rsid w:val="001E3B73"/>
    <w:rsid w:val="001F7256"/>
    <w:rsid w:val="00206B09"/>
    <w:rsid w:val="00211B9D"/>
    <w:rsid w:val="00215D70"/>
    <w:rsid w:val="00220EEB"/>
    <w:rsid w:val="00226468"/>
    <w:rsid w:val="00237AD3"/>
    <w:rsid w:val="002703FF"/>
    <w:rsid w:val="00277BA6"/>
    <w:rsid w:val="002A714F"/>
    <w:rsid w:val="002B4AEE"/>
    <w:rsid w:val="002E2707"/>
    <w:rsid w:val="002E5C54"/>
    <w:rsid w:val="002E70FD"/>
    <w:rsid w:val="003209C9"/>
    <w:rsid w:val="0032640F"/>
    <w:rsid w:val="00370E48"/>
    <w:rsid w:val="003805C1"/>
    <w:rsid w:val="00382C49"/>
    <w:rsid w:val="003A60CF"/>
    <w:rsid w:val="003B0A7F"/>
    <w:rsid w:val="003B2207"/>
    <w:rsid w:val="003C088D"/>
    <w:rsid w:val="003D1A29"/>
    <w:rsid w:val="003D48DF"/>
    <w:rsid w:val="003E485F"/>
    <w:rsid w:val="003E5671"/>
    <w:rsid w:val="00416413"/>
    <w:rsid w:val="00416AC3"/>
    <w:rsid w:val="004270A0"/>
    <w:rsid w:val="004372B9"/>
    <w:rsid w:val="00443D05"/>
    <w:rsid w:val="00455D1B"/>
    <w:rsid w:val="00456A8A"/>
    <w:rsid w:val="00465608"/>
    <w:rsid w:val="004706BA"/>
    <w:rsid w:val="0047244A"/>
    <w:rsid w:val="004A0A43"/>
    <w:rsid w:val="004A5255"/>
    <w:rsid w:val="004B200D"/>
    <w:rsid w:val="004B3173"/>
    <w:rsid w:val="004C775B"/>
    <w:rsid w:val="004D4E56"/>
    <w:rsid w:val="004D5216"/>
    <w:rsid w:val="004D7835"/>
    <w:rsid w:val="004E0769"/>
    <w:rsid w:val="004F6421"/>
    <w:rsid w:val="00501FFC"/>
    <w:rsid w:val="00515B4F"/>
    <w:rsid w:val="005221CC"/>
    <w:rsid w:val="005241A1"/>
    <w:rsid w:val="005246D0"/>
    <w:rsid w:val="00534284"/>
    <w:rsid w:val="005352C7"/>
    <w:rsid w:val="0054067C"/>
    <w:rsid w:val="0054124F"/>
    <w:rsid w:val="0054683A"/>
    <w:rsid w:val="0055469D"/>
    <w:rsid w:val="00560039"/>
    <w:rsid w:val="005673CD"/>
    <w:rsid w:val="005757DE"/>
    <w:rsid w:val="00576ED4"/>
    <w:rsid w:val="00583473"/>
    <w:rsid w:val="00584C51"/>
    <w:rsid w:val="0059525E"/>
    <w:rsid w:val="00596A53"/>
    <w:rsid w:val="005A064C"/>
    <w:rsid w:val="005B439B"/>
    <w:rsid w:val="0060350C"/>
    <w:rsid w:val="0061446A"/>
    <w:rsid w:val="00620050"/>
    <w:rsid w:val="00634621"/>
    <w:rsid w:val="00641168"/>
    <w:rsid w:val="00655491"/>
    <w:rsid w:val="00663F39"/>
    <w:rsid w:val="00665A39"/>
    <w:rsid w:val="00672706"/>
    <w:rsid w:val="00684A00"/>
    <w:rsid w:val="006921E4"/>
    <w:rsid w:val="00693099"/>
    <w:rsid w:val="006B42A2"/>
    <w:rsid w:val="006D1B9A"/>
    <w:rsid w:val="006E7170"/>
    <w:rsid w:val="006F209C"/>
    <w:rsid w:val="006F2655"/>
    <w:rsid w:val="006F2A45"/>
    <w:rsid w:val="00711AF2"/>
    <w:rsid w:val="00717694"/>
    <w:rsid w:val="007200F3"/>
    <w:rsid w:val="00723F96"/>
    <w:rsid w:val="00740BFA"/>
    <w:rsid w:val="00744FD9"/>
    <w:rsid w:val="007574DC"/>
    <w:rsid w:val="0076160A"/>
    <w:rsid w:val="007625AA"/>
    <w:rsid w:val="007806EB"/>
    <w:rsid w:val="007861DD"/>
    <w:rsid w:val="00795EC7"/>
    <w:rsid w:val="007A02B5"/>
    <w:rsid w:val="007A6F32"/>
    <w:rsid w:val="007B3921"/>
    <w:rsid w:val="007C714A"/>
    <w:rsid w:val="007D0818"/>
    <w:rsid w:val="007D215D"/>
    <w:rsid w:val="007D3F0F"/>
    <w:rsid w:val="007E770B"/>
    <w:rsid w:val="007F076A"/>
    <w:rsid w:val="007F3A7A"/>
    <w:rsid w:val="00802832"/>
    <w:rsid w:val="00804C2F"/>
    <w:rsid w:val="00816E82"/>
    <w:rsid w:val="008211F8"/>
    <w:rsid w:val="00832A80"/>
    <w:rsid w:val="00835E62"/>
    <w:rsid w:val="008402E7"/>
    <w:rsid w:val="008455BC"/>
    <w:rsid w:val="00861C69"/>
    <w:rsid w:val="008665FC"/>
    <w:rsid w:val="00870A3C"/>
    <w:rsid w:val="00876604"/>
    <w:rsid w:val="00880186"/>
    <w:rsid w:val="00890496"/>
    <w:rsid w:val="008936C9"/>
    <w:rsid w:val="008A06F4"/>
    <w:rsid w:val="008A0C34"/>
    <w:rsid w:val="008A2D5E"/>
    <w:rsid w:val="008A6451"/>
    <w:rsid w:val="008A6ED3"/>
    <w:rsid w:val="008C15A8"/>
    <w:rsid w:val="008C690D"/>
    <w:rsid w:val="008D2FB3"/>
    <w:rsid w:val="008D6340"/>
    <w:rsid w:val="008E0135"/>
    <w:rsid w:val="008E400F"/>
    <w:rsid w:val="008F0364"/>
    <w:rsid w:val="008F27E0"/>
    <w:rsid w:val="008F3F0B"/>
    <w:rsid w:val="00903E53"/>
    <w:rsid w:val="009346EA"/>
    <w:rsid w:val="0095186E"/>
    <w:rsid w:val="00956968"/>
    <w:rsid w:val="0096057B"/>
    <w:rsid w:val="009613BE"/>
    <w:rsid w:val="00961ED6"/>
    <w:rsid w:val="00963CA7"/>
    <w:rsid w:val="00971135"/>
    <w:rsid w:val="0098228B"/>
    <w:rsid w:val="009A6D91"/>
    <w:rsid w:val="009B283E"/>
    <w:rsid w:val="009B2CB6"/>
    <w:rsid w:val="009C6869"/>
    <w:rsid w:val="009D1C34"/>
    <w:rsid w:val="009D76DD"/>
    <w:rsid w:val="009E09E3"/>
    <w:rsid w:val="009E42AE"/>
    <w:rsid w:val="009E6BEF"/>
    <w:rsid w:val="009E775D"/>
    <w:rsid w:val="009E7C1D"/>
    <w:rsid w:val="009F2B1F"/>
    <w:rsid w:val="009F3DE8"/>
    <w:rsid w:val="009F4F85"/>
    <w:rsid w:val="00A06103"/>
    <w:rsid w:val="00A100CC"/>
    <w:rsid w:val="00A1064A"/>
    <w:rsid w:val="00A1287C"/>
    <w:rsid w:val="00A1651A"/>
    <w:rsid w:val="00A16D83"/>
    <w:rsid w:val="00A175DA"/>
    <w:rsid w:val="00A2070B"/>
    <w:rsid w:val="00A271B9"/>
    <w:rsid w:val="00A31F48"/>
    <w:rsid w:val="00A35055"/>
    <w:rsid w:val="00A365DA"/>
    <w:rsid w:val="00A410EB"/>
    <w:rsid w:val="00A4489F"/>
    <w:rsid w:val="00A60DBE"/>
    <w:rsid w:val="00A61AB1"/>
    <w:rsid w:val="00A73B66"/>
    <w:rsid w:val="00A8350E"/>
    <w:rsid w:val="00A84AD2"/>
    <w:rsid w:val="00A95B94"/>
    <w:rsid w:val="00AA087D"/>
    <w:rsid w:val="00AA71D6"/>
    <w:rsid w:val="00AB5B35"/>
    <w:rsid w:val="00AC2267"/>
    <w:rsid w:val="00AC4489"/>
    <w:rsid w:val="00AD7169"/>
    <w:rsid w:val="00AE1009"/>
    <w:rsid w:val="00AE6086"/>
    <w:rsid w:val="00AE63E8"/>
    <w:rsid w:val="00AF0431"/>
    <w:rsid w:val="00AF2006"/>
    <w:rsid w:val="00B03E5E"/>
    <w:rsid w:val="00B049A9"/>
    <w:rsid w:val="00B06C52"/>
    <w:rsid w:val="00B112AB"/>
    <w:rsid w:val="00B206DB"/>
    <w:rsid w:val="00B21AB9"/>
    <w:rsid w:val="00B24717"/>
    <w:rsid w:val="00B36B90"/>
    <w:rsid w:val="00B42748"/>
    <w:rsid w:val="00B43688"/>
    <w:rsid w:val="00B53FA2"/>
    <w:rsid w:val="00B613B3"/>
    <w:rsid w:val="00B6180E"/>
    <w:rsid w:val="00B64525"/>
    <w:rsid w:val="00B721FD"/>
    <w:rsid w:val="00B85ED6"/>
    <w:rsid w:val="00BA22B1"/>
    <w:rsid w:val="00BA38B4"/>
    <w:rsid w:val="00BA59E6"/>
    <w:rsid w:val="00BA7DBA"/>
    <w:rsid w:val="00BB0876"/>
    <w:rsid w:val="00BC5412"/>
    <w:rsid w:val="00BC5BED"/>
    <w:rsid w:val="00BE05CC"/>
    <w:rsid w:val="00BE62FD"/>
    <w:rsid w:val="00BF2B32"/>
    <w:rsid w:val="00C03FFC"/>
    <w:rsid w:val="00C04CDC"/>
    <w:rsid w:val="00C15191"/>
    <w:rsid w:val="00C17CBD"/>
    <w:rsid w:val="00C17D6C"/>
    <w:rsid w:val="00C25AFD"/>
    <w:rsid w:val="00C527D4"/>
    <w:rsid w:val="00C55ADC"/>
    <w:rsid w:val="00C7063E"/>
    <w:rsid w:val="00C724DA"/>
    <w:rsid w:val="00C82E6D"/>
    <w:rsid w:val="00C846C2"/>
    <w:rsid w:val="00C84D09"/>
    <w:rsid w:val="00C9367A"/>
    <w:rsid w:val="00C9558F"/>
    <w:rsid w:val="00CB2841"/>
    <w:rsid w:val="00CE0A72"/>
    <w:rsid w:val="00CF4BD8"/>
    <w:rsid w:val="00D022A9"/>
    <w:rsid w:val="00D06A6A"/>
    <w:rsid w:val="00D07B18"/>
    <w:rsid w:val="00D173D2"/>
    <w:rsid w:val="00D2282D"/>
    <w:rsid w:val="00D24DDF"/>
    <w:rsid w:val="00D263DD"/>
    <w:rsid w:val="00D27BF7"/>
    <w:rsid w:val="00D422A1"/>
    <w:rsid w:val="00D46C20"/>
    <w:rsid w:val="00D50AF3"/>
    <w:rsid w:val="00D51E0F"/>
    <w:rsid w:val="00D6108E"/>
    <w:rsid w:val="00D67AAA"/>
    <w:rsid w:val="00D7256F"/>
    <w:rsid w:val="00D80835"/>
    <w:rsid w:val="00D80D60"/>
    <w:rsid w:val="00D824B1"/>
    <w:rsid w:val="00D8572F"/>
    <w:rsid w:val="00D9479E"/>
    <w:rsid w:val="00D97A34"/>
    <w:rsid w:val="00DA132C"/>
    <w:rsid w:val="00DB003C"/>
    <w:rsid w:val="00DB55A4"/>
    <w:rsid w:val="00DB6B23"/>
    <w:rsid w:val="00DB7A8E"/>
    <w:rsid w:val="00DC6843"/>
    <w:rsid w:val="00DF1122"/>
    <w:rsid w:val="00DF7662"/>
    <w:rsid w:val="00E009F4"/>
    <w:rsid w:val="00E2748A"/>
    <w:rsid w:val="00E36A46"/>
    <w:rsid w:val="00E44C63"/>
    <w:rsid w:val="00E457B3"/>
    <w:rsid w:val="00E61E08"/>
    <w:rsid w:val="00E77DC3"/>
    <w:rsid w:val="00E83515"/>
    <w:rsid w:val="00E87C11"/>
    <w:rsid w:val="00E9508C"/>
    <w:rsid w:val="00EA0574"/>
    <w:rsid w:val="00EA1A01"/>
    <w:rsid w:val="00EB28E1"/>
    <w:rsid w:val="00EB3DB4"/>
    <w:rsid w:val="00EC3E0E"/>
    <w:rsid w:val="00EC4F12"/>
    <w:rsid w:val="00EC6EDC"/>
    <w:rsid w:val="00ED01E8"/>
    <w:rsid w:val="00ED0850"/>
    <w:rsid w:val="00ED4753"/>
    <w:rsid w:val="00EE257E"/>
    <w:rsid w:val="00EE6A6B"/>
    <w:rsid w:val="00EF223D"/>
    <w:rsid w:val="00F01405"/>
    <w:rsid w:val="00F0143E"/>
    <w:rsid w:val="00F057EF"/>
    <w:rsid w:val="00F15843"/>
    <w:rsid w:val="00F53ECC"/>
    <w:rsid w:val="00F712DA"/>
    <w:rsid w:val="00F86D38"/>
    <w:rsid w:val="00FA53AC"/>
    <w:rsid w:val="00FA73CF"/>
    <w:rsid w:val="00FB434D"/>
    <w:rsid w:val="00FB5A24"/>
    <w:rsid w:val="00FC018C"/>
    <w:rsid w:val="00FC1FA1"/>
    <w:rsid w:val="00FC5712"/>
    <w:rsid w:val="00FD009A"/>
    <w:rsid w:val="00FD00EA"/>
    <w:rsid w:val="00FD2F1E"/>
    <w:rsid w:val="00FE2634"/>
    <w:rsid w:val="00FF1848"/>
    <w:rsid w:val="00FF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50806"/>
  <w15:chartTrackingRefBased/>
  <w15:docId w15:val="{B385CA66-6B12-45D6-8479-666459162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5B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056E3E"/>
    <w:pPr>
      <w:spacing w:before="120"/>
      <w:ind w:firstLine="567"/>
    </w:pPr>
    <w:rPr>
      <w:rFonts w:ascii="Antiqua" w:hAnsi="Antiqua"/>
      <w:sz w:val="26"/>
      <w:szCs w:val="20"/>
    </w:rPr>
  </w:style>
  <w:style w:type="paragraph" w:styleId="a4">
    <w:name w:val="header"/>
    <w:basedOn w:val="a"/>
    <w:link w:val="a5"/>
    <w:uiPriority w:val="99"/>
    <w:rsid w:val="00A84AD2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5">
    <w:name w:val="Верхний колонтитул Знак"/>
    <w:link w:val="a4"/>
    <w:uiPriority w:val="99"/>
    <w:rsid w:val="00A84A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009F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009F1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8">
    <w:name w:val="No Spacing"/>
    <w:link w:val="a9"/>
    <w:qFormat/>
    <w:rsid w:val="005B439B"/>
    <w:rPr>
      <w:rFonts w:ascii="Times New Roman" w:eastAsia="Times New Roman" w:hAnsi="Times New Roman"/>
      <w:lang w:val="ru-RU" w:eastAsia="ru-RU"/>
    </w:rPr>
  </w:style>
  <w:style w:type="character" w:customStyle="1" w:styleId="a9">
    <w:name w:val="Без интервала Знак"/>
    <w:link w:val="a8"/>
    <w:locked/>
    <w:rsid w:val="005B43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164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416413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2">
    <w:name w:val="Основний текст (2)_"/>
    <w:link w:val="20"/>
    <w:rsid w:val="00EC4F12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EC4F12"/>
    <w:pPr>
      <w:widowControl w:val="0"/>
      <w:shd w:val="clear" w:color="auto" w:fill="FFFFFF"/>
      <w:spacing w:before="360" w:after="360" w:line="0" w:lineRule="atLeast"/>
      <w:ind w:hanging="360"/>
      <w:jc w:val="both"/>
    </w:pPr>
    <w:rPr>
      <w:sz w:val="20"/>
      <w:szCs w:val="20"/>
    </w:rPr>
  </w:style>
  <w:style w:type="paragraph" w:styleId="ac">
    <w:name w:val="List Paragraph"/>
    <w:basedOn w:val="a"/>
    <w:uiPriority w:val="34"/>
    <w:qFormat/>
    <w:rsid w:val="00AE6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76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B4C06-8E4A-40DA-A767-C87C68036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4689</Words>
  <Characters>2674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mvk</Company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transport155_1</dc:creator>
  <cp:keywords/>
  <cp:lastModifiedBy>Nelya Charentseva</cp:lastModifiedBy>
  <cp:revision>121</cp:revision>
  <cp:lastPrinted>2026-04-20T11:50:00Z</cp:lastPrinted>
  <dcterms:created xsi:type="dcterms:W3CDTF">2026-04-01T10:53:00Z</dcterms:created>
  <dcterms:modified xsi:type="dcterms:W3CDTF">2026-04-20T12:07:00Z</dcterms:modified>
</cp:coreProperties>
</file>